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514BC5" w14:textId="0935F6E1" w:rsidR="006C01CE" w:rsidRPr="004543E0" w:rsidRDefault="000F7529" w:rsidP="00E767C3">
      <w:pPr>
        <w:pStyle w:val="KeinLeerraum"/>
        <w:rPr>
          <w:lang w:val="de-DE"/>
        </w:rPr>
      </w:pPr>
      <w:r>
        <w:rPr>
          <w:lang w:val="de-DE"/>
        </w:rPr>
        <w:t>Service</w:t>
      </w:r>
      <w:r w:rsidR="0065718F">
        <w:rPr>
          <w:lang w:val="de-DE"/>
        </w:rPr>
        <w:t>leistungen, die Pla</w:t>
      </w:r>
      <w:r>
        <w:rPr>
          <w:lang w:val="de-DE"/>
        </w:rPr>
        <w:t>nung und Umsetzung von Bauvorhaben</w:t>
      </w:r>
      <w:r w:rsidR="0065718F">
        <w:rPr>
          <w:lang w:val="de-DE"/>
        </w:rPr>
        <w:t xml:space="preserve"> erleichtern</w:t>
      </w:r>
    </w:p>
    <w:p w14:paraId="4E475648" w14:textId="764CDB45" w:rsidR="006C01CE" w:rsidRPr="00870E71" w:rsidRDefault="00FC7293" w:rsidP="00E767C3">
      <w:pPr>
        <w:pStyle w:val="berschrift1"/>
        <w:rPr>
          <w:lang w:val="de-DE"/>
        </w:rPr>
      </w:pPr>
      <w:r>
        <w:rPr>
          <w:lang w:val="de-DE"/>
        </w:rPr>
        <w:t xml:space="preserve">Geberit bietet </w:t>
      </w:r>
      <w:r w:rsidR="002A7FD5">
        <w:rPr>
          <w:lang w:val="de-DE"/>
        </w:rPr>
        <w:t xml:space="preserve">individuellen </w:t>
      </w:r>
      <w:r w:rsidR="000F7529">
        <w:rPr>
          <w:lang w:val="de-DE"/>
        </w:rPr>
        <w:t>Mehrwert in jeder Projektphase</w:t>
      </w:r>
    </w:p>
    <w:p w14:paraId="3A5DE5AE" w14:textId="148F296D" w:rsidR="00B4524F" w:rsidRPr="00870E71" w:rsidRDefault="00B4524F" w:rsidP="00E767C3">
      <w:pPr>
        <w:pStyle w:val="Kopfzeile"/>
        <w:rPr>
          <w:rStyle w:val="Herausstellen"/>
          <w:szCs w:val="20"/>
          <w:lang w:val="de-DE"/>
        </w:rPr>
      </w:pPr>
      <w:r w:rsidRPr="00870E71">
        <w:rPr>
          <w:rStyle w:val="Herausstellen"/>
          <w:szCs w:val="20"/>
          <w:lang w:val="de-DE"/>
        </w:rPr>
        <w:t xml:space="preserve">Geberit </w:t>
      </w:r>
      <w:r w:rsidR="005B491D" w:rsidRPr="00870E71">
        <w:rPr>
          <w:rStyle w:val="Herausstellen"/>
          <w:szCs w:val="20"/>
          <w:lang w:val="de-DE"/>
        </w:rPr>
        <w:t>Vertriebs GmbH</w:t>
      </w:r>
      <w:r w:rsidRPr="00870E71">
        <w:rPr>
          <w:rStyle w:val="Herausstellen"/>
          <w:szCs w:val="20"/>
          <w:lang w:val="de-DE"/>
        </w:rPr>
        <w:t xml:space="preserve">, </w:t>
      </w:r>
      <w:r w:rsidR="005B491D" w:rsidRPr="00870E71">
        <w:rPr>
          <w:rStyle w:val="Herausstellen"/>
          <w:szCs w:val="20"/>
          <w:lang w:val="de-DE"/>
        </w:rPr>
        <w:t>Pfullendorf</w:t>
      </w:r>
      <w:r w:rsidRPr="00870E71">
        <w:rPr>
          <w:rStyle w:val="Herausstellen"/>
          <w:szCs w:val="20"/>
          <w:lang w:val="de-DE"/>
        </w:rPr>
        <w:t xml:space="preserve">, </w:t>
      </w:r>
      <w:r w:rsidR="00FA4AFE">
        <w:rPr>
          <w:rStyle w:val="Herausstellen"/>
          <w:szCs w:val="20"/>
          <w:lang w:val="de-DE"/>
        </w:rPr>
        <w:t>November</w:t>
      </w:r>
      <w:r w:rsidR="00592B7E">
        <w:rPr>
          <w:rStyle w:val="Herausstellen"/>
          <w:szCs w:val="20"/>
          <w:lang w:val="de-DE"/>
        </w:rPr>
        <w:t xml:space="preserve"> </w:t>
      </w:r>
      <w:r w:rsidR="002C14D0">
        <w:rPr>
          <w:rStyle w:val="Herausstellen"/>
          <w:szCs w:val="20"/>
          <w:lang w:val="de-DE"/>
        </w:rPr>
        <w:t>20</w:t>
      </w:r>
      <w:r w:rsidR="008D28BC">
        <w:rPr>
          <w:rStyle w:val="Herausstellen"/>
          <w:szCs w:val="20"/>
          <w:lang w:val="de-DE"/>
        </w:rPr>
        <w:t>1</w:t>
      </w:r>
      <w:r w:rsidR="0012754A">
        <w:rPr>
          <w:rStyle w:val="Herausstellen"/>
          <w:szCs w:val="20"/>
          <w:lang w:val="de-DE"/>
        </w:rPr>
        <w:t>9</w:t>
      </w:r>
    </w:p>
    <w:p w14:paraId="7EC8BF40" w14:textId="09EB0478" w:rsidR="008E4A72" w:rsidRDefault="000F7529" w:rsidP="000D6FC6">
      <w:pPr>
        <w:pStyle w:val="Titel"/>
        <w:rPr>
          <w:b w:val="0"/>
          <w:lang w:val="de-DE"/>
        </w:rPr>
      </w:pPr>
      <w:r>
        <w:rPr>
          <w:lang w:val="de-DE"/>
        </w:rPr>
        <w:t>Mit einem breiten An</w:t>
      </w:r>
      <w:r w:rsidR="00A42A85">
        <w:rPr>
          <w:lang w:val="de-DE"/>
        </w:rPr>
        <w:t xml:space="preserve">gebotsspektrum liefert Geberit, </w:t>
      </w:r>
      <w:r w:rsidR="0065718F">
        <w:rPr>
          <w:lang w:val="de-DE"/>
        </w:rPr>
        <w:t>europäischer Marktführer für Sanitärprodukte</w:t>
      </w:r>
      <w:r w:rsidR="00A42A85">
        <w:rPr>
          <w:lang w:val="de-DE"/>
        </w:rPr>
        <w:t xml:space="preserve">, </w:t>
      </w:r>
      <w:r>
        <w:rPr>
          <w:lang w:val="de-DE"/>
        </w:rPr>
        <w:t>Services für jede Phase im Bauprozess</w:t>
      </w:r>
      <w:proofErr w:type="gramStart"/>
      <w:r w:rsidR="0065718F">
        <w:rPr>
          <w:lang w:val="de-DE"/>
        </w:rPr>
        <w:t>:</w:t>
      </w:r>
      <w:r>
        <w:rPr>
          <w:lang w:val="de-DE"/>
        </w:rPr>
        <w:t xml:space="preserve"> von</w:t>
      </w:r>
      <w:proofErr w:type="gramEnd"/>
      <w:r>
        <w:rPr>
          <w:lang w:val="de-DE"/>
        </w:rPr>
        <w:t xml:space="preserve"> der ersten Idee über den erfolgreichen Abschluss bis </w:t>
      </w:r>
      <w:r w:rsidR="002A7FD5">
        <w:rPr>
          <w:lang w:val="de-DE"/>
        </w:rPr>
        <w:t xml:space="preserve">hin </w:t>
      </w:r>
      <w:r>
        <w:rPr>
          <w:lang w:val="de-DE"/>
        </w:rPr>
        <w:t>zum kontinuierlichen Betrieb und der Wartung</w:t>
      </w:r>
      <w:r w:rsidR="002A7FD5">
        <w:rPr>
          <w:lang w:val="de-DE"/>
        </w:rPr>
        <w:t xml:space="preserve"> eines Objekts</w:t>
      </w:r>
      <w:r>
        <w:rPr>
          <w:lang w:val="de-DE"/>
        </w:rPr>
        <w:t xml:space="preserve">. </w:t>
      </w:r>
      <w:r w:rsidR="00FC7293">
        <w:rPr>
          <w:lang w:val="de-DE"/>
        </w:rPr>
        <w:t xml:space="preserve">Neben der persönlichen und telefonischen Beratung bietet der </w:t>
      </w:r>
      <w:r w:rsidR="00575608">
        <w:rPr>
          <w:lang w:val="de-DE"/>
        </w:rPr>
        <w:t>Komplettbadanbieter</w:t>
      </w:r>
      <w:r w:rsidR="00FC7293">
        <w:rPr>
          <w:lang w:val="de-DE"/>
        </w:rPr>
        <w:t xml:space="preserve"> </w:t>
      </w:r>
      <w:r w:rsidR="0065718F">
        <w:rPr>
          <w:lang w:val="de-DE"/>
        </w:rPr>
        <w:t xml:space="preserve">auch </w:t>
      </w:r>
      <w:r w:rsidR="00FC7293">
        <w:rPr>
          <w:lang w:val="de-DE"/>
        </w:rPr>
        <w:t>umfangreiche digitale Services für alle Baubeteiligte</w:t>
      </w:r>
      <w:r w:rsidR="007E0D75">
        <w:rPr>
          <w:lang w:val="de-DE"/>
        </w:rPr>
        <w:t>n</w:t>
      </w:r>
      <w:r w:rsidR="00FC7293">
        <w:rPr>
          <w:lang w:val="de-DE"/>
        </w:rPr>
        <w:t xml:space="preserve">. </w:t>
      </w:r>
      <w:r w:rsidR="002A7FD5">
        <w:rPr>
          <w:lang w:val="de-DE"/>
        </w:rPr>
        <w:t xml:space="preserve">Mit der Smartphone-App </w:t>
      </w:r>
      <w:r w:rsidR="00961832">
        <w:rPr>
          <w:lang w:val="de-DE"/>
        </w:rPr>
        <w:t>„</w:t>
      </w:r>
      <w:r w:rsidR="00FC7293">
        <w:rPr>
          <w:lang w:val="de-DE"/>
        </w:rPr>
        <w:t>Geberit Pro</w:t>
      </w:r>
      <w:r w:rsidR="00961832">
        <w:rPr>
          <w:lang w:val="de-DE"/>
        </w:rPr>
        <w:t>“</w:t>
      </w:r>
      <w:r w:rsidR="002A7FD5">
        <w:rPr>
          <w:lang w:val="de-DE"/>
        </w:rPr>
        <w:t xml:space="preserve"> beispielsweise hat der Nutzer</w:t>
      </w:r>
      <w:r w:rsidR="00FC7293">
        <w:rPr>
          <w:lang w:val="de-DE"/>
        </w:rPr>
        <w:t xml:space="preserve"> das </w:t>
      </w:r>
      <w:r w:rsidR="002A7FD5">
        <w:rPr>
          <w:lang w:val="de-DE"/>
        </w:rPr>
        <w:t>Gesamtsortiment des Herstellers</w:t>
      </w:r>
      <w:r w:rsidR="00FC7293">
        <w:rPr>
          <w:lang w:val="de-DE"/>
        </w:rPr>
        <w:t xml:space="preserve"> </w:t>
      </w:r>
      <w:r w:rsidR="002A7FD5">
        <w:rPr>
          <w:lang w:val="de-DE"/>
        </w:rPr>
        <w:t xml:space="preserve">immer </w:t>
      </w:r>
      <w:r w:rsidR="0065718F">
        <w:rPr>
          <w:lang w:val="de-DE"/>
        </w:rPr>
        <w:t>im Blick</w:t>
      </w:r>
      <w:proofErr w:type="gramStart"/>
      <w:r w:rsidR="00B405EB">
        <w:rPr>
          <w:lang w:val="de-DE"/>
        </w:rPr>
        <w:t>, während</w:t>
      </w:r>
      <w:proofErr w:type="gramEnd"/>
      <w:r w:rsidR="00B405EB">
        <w:rPr>
          <w:lang w:val="de-DE"/>
        </w:rPr>
        <w:t xml:space="preserve"> die App </w:t>
      </w:r>
      <w:r w:rsidR="00961832">
        <w:rPr>
          <w:lang w:val="de-DE"/>
        </w:rPr>
        <w:t>„</w:t>
      </w:r>
      <w:r w:rsidR="00B405EB">
        <w:rPr>
          <w:lang w:val="de-DE"/>
        </w:rPr>
        <w:t>Geberit Installationssysteme</w:t>
      </w:r>
      <w:r w:rsidR="00961832">
        <w:rPr>
          <w:lang w:val="de-DE"/>
        </w:rPr>
        <w:t>“</w:t>
      </w:r>
      <w:r w:rsidR="00B405EB">
        <w:rPr>
          <w:lang w:val="de-DE"/>
        </w:rPr>
        <w:t xml:space="preserve"> </w:t>
      </w:r>
      <w:r w:rsidR="00E45817">
        <w:rPr>
          <w:lang w:val="de-DE"/>
        </w:rPr>
        <w:t xml:space="preserve">Unterstützung </w:t>
      </w:r>
      <w:r w:rsidR="00B405EB">
        <w:rPr>
          <w:lang w:val="de-DE"/>
        </w:rPr>
        <w:t>bei der schnellen Ermittlung von</w:t>
      </w:r>
      <w:r w:rsidR="00E45817">
        <w:rPr>
          <w:lang w:val="de-DE"/>
        </w:rPr>
        <w:t xml:space="preserve"> Material und Kosten von Installationswänden bietet</w:t>
      </w:r>
      <w:r w:rsidR="00FC7293">
        <w:rPr>
          <w:lang w:val="de-DE"/>
        </w:rPr>
        <w:t xml:space="preserve">. </w:t>
      </w:r>
      <w:r w:rsidR="002A7FD5">
        <w:rPr>
          <w:lang w:val="de-DE"/>
        </w:rPr>
        <w:t xml:space="preserve">Wer hingegen umfassende Planungsvorhaben realisieren muss, ist mit den BIM-Daten </w:t>
      </w:r>
      <w:r w:rsidR="00E45817">
        <w:rPr>
          <w:lang w:val="de-DE"/>
        </w:rPr>
        <w:t>von Geberit</w:t>
      </w:r>
      <w:r w:rsidR="00511D28">
        <w:rPr>
          <w:lang w:val="de-DE"/>
        </w:rPr>
        <w:t xml:space="preserve"> </w:t>
      </w:r>
      <w:r w:rsidR="002A7FD5">
        <w:rPr>
          <w:lang w:val="de-DE"/>
        </w:rPr>
        <w:t>bestens ausgestattet</w:t>
      </w:r>
      <w:r w:rsidR="00511D28">
        <w:rPr>
          <w:lang w:val="de-DE"/>
        </w:rPr>
        <w:t xml:space="preserve">. </w:t>
      </w:r>
      <w:r w:rsidR="002A7FD5">
        <w:rPr>
          <w:lang w:val="de-DE"/>
        </w:rPr>
        <w:t>Zahlreiche weitere digitale Tools und Applikationen erleichtern den Alltag im Planungsbüro und auf der Baustelle.</w:t>
      </w:r>
    </w:p>
    <w:p w14:paraId="44E2C175" w14:textId="5B1B788F" w:rsidR="003D60A2" w:rsidRPr="004C6D45" w:rsidRDefault="003D60A2" w:rsidP="000D6FC6">
      <w:pPr>
        <w:pStyle w:val="Titel"/>
        <w:rPr>
          <w:b w:val="0"/>
          <w:lang w:val="de-DE"/>
        </w:rPr>
      </w:pPr>
      <w:r>
        <w:rPr>
          <w:b w:val="0"/>
          <w:lang w:val="de-DE"/>
        </w:rPr>
        <w:t>Nichts ist wertvoller als d</w:t>
      </w:r>
      <w:r w:rsidR="0065718F" w:rsidRPr="003D60A2">
        <w:rPr>
          <w:b w:val="0"/>
          <w:lang w:val="de-DE"/>
        </w:rPr>
        <w:t>er persönliche Kontakt</w:t>
      </w:r>
      <w:r>
        <w:rPr>
          <w:b w:val="0"/>
          <w:lang w:val="de-DE"/>
        </w:rPr>
        <w:t xml:space="preserve"> </w:t>
      </w:r>
      <w:r w:rsidR="0065718F" w:rsidRPr="003D60A2">
        <w:rPr>
          <w:b w:val="0"/>
          <w:lang w:val="de-DE"/>
        </w:rPr>
        <w:t xml:space="preserve">– und das soll auch so bleiben. Denn </w:t>
      </w:r>
      <w:r w:rsidR="0065718F" w:rsidRPr="004C6D45">
        <w:rPr>
          <w:b w:val="0"/>
          <w:lang w:val="de-DE"/>
        </w:rPr>
        <w:t xml:space="preserve">Gespräche auf Augenhöhe mit Verkaufsberatern oder Servicemitarbeitern </w:t>
      </w:r>
      <w:r w:rsidRPr="004C6D45">
        <w:rPr>
          <w:b w:val="0"/>
          <w:lang w:val="de-DE"/>
        </w:rPr>
        <w:t>liefern wertvolles Detai</w:t>
      </w:r>
      <w:r w:rsidR="0003291B" w:rsidRPr="004C6D45">
        <w:rPr>
          <w:b w:val="0"/>
          <w:lang w:val="de-DE"/>
        </w:rPr>
        <w:t>l</w:t>
      </w:r>
      <w:r w:rsidRPr="004C6D45">
        <w:rPr>
          <w:b w:val="0"/>
          <w:lang w:val="de-DE"/>
        </w:rPr>
        <w:t>wissen, schaffen Vertrauen und helfen unmittelbar im Falle dringender Rückfragen. Doch</w:t>
      </w:r>
      <w:r w:rsidRPr="004C6D45">
        <w:rPr>
          <w:lang w:val="de-DE"/>
        </w:rPr>
        <w:t xml:space="preserve"> </w:t>
      </w:r>
      <w:r w:rsidRPr="004C6D45">
        <w:rPr>
          <w:b w:val="0"/>
          <w:lang w:val="de-DE"/>
        </w:rPr>
        <w:t>d</w:t>
      </w:r>
      <w:r w:rsidR="00087285" w:rsidRPr="004C6D45">
        <w:rPr>
          <w:b w:val="0"/>
          <w:lang w:val="de-DE"/>
        </w:rPr>
        <w:t>ie</w:t>
      </w:r>
      <w:r w:rsidR="00312433" w:rsidRPr="004C6D45">
        <w:rPr>
          <w:b w:val="0"/>
          <w:lang w:val="de-DE"/>
        </w:rPr>
        <w:t xml:space="preserve"> Digitalisierung </w:t>
      </w:r>
      <w:r w:rsidR="00BF3945" w:rsidRPr="004C6D45">
        <w:rPr>
          <w:b w:val="0"/>
          <w:lang w:val="de-DE"/>
        </w:rPr>
        <w:t>hat längst</w:t>
      </w:r>
      <w:r w:rsidR="00FA4AFE" w:rsidRPr="004C6D45">
        <w:rPr>
          <w:b w:val="0"/>
          <w:lang w:val="de-DE"/>
        </w:rPr>
        <w:t xml:space="preserve"> den Planungsalltag </w:t>
      </w:r>
      <w:r w:rsidR="00BF3945" w:rsidRPr="004C6D45">
        <w:rPr>
          <w:b w:val="0"/>
          <w:lang w:val="de-DE"/>
        </w:rPr>
        <w:t>erreicht</w:t>
      </w:r>
      <w:r w:rsidR="00A42A85" w:rsidRPr="004C6D45">
        <w:rPr>
          <w:b w:val="0"/>
          <w:lang w:val="de-DE"/>
        </w:rPr>
        <w:t>. D</w:t>
      </w:r>
      <w:r w:rsidR="00BF3945" w:rsidRPr="004C6D45">
        <w:rPr>
          <w:b w:val="0"/>
          <w:lang w:val="de-DE"/>
        </w:rPr>
        <w:t xml:space="preserve">aher bietet Geberit zahlreiche mobile und stationäre </w:t>
      </w:r>
      <w:r w:rsidRPr="004C6D45">
        <w:rPr>
          <w:b w:val="0"/>
          <w:lang w:val="de-DE"/>
        </w:rPr>
        <w:t xml:space="preserve">digitale </w:t>
      </w:r>
      <w:r w:rsidR="00BF3945" w:rsidRPr="004C6D45">
        <w:rPr>
          <w:b w:val="0"/>
          <w:lang w:val="de-DE"/>
        </w:rPr>
        <w:t>Tools zur Informationsbeschaffung</w:t>
      </w:r>
      <w:proofErr w:type="gramStart"/>
      <w:r w:rsidRPr="004C6D45">
        <w:rPr>
          <w:b w:val="0"/>
          <w:lang w:val="de-DE"/>
        </w:rPr>
        <w:t>, die</w:t>
      </w:r>
      <w:proofErr w:type="gramEnd"/>
      <w:r w:rsidRPr="004C6D45">
        <w:rPr>
          <w:b w:val="0"/>
          <w:lang w:val="de-DE"/>
        </w:rPr>
        <w:t xml:space="preserve"> rund um die Uhr, sieben Tage die Woche verfügbar sind</w:t>
      </w:r>
      <w:r w:rsidR="00BF3945" w:rsidRPr="004C6D45">
        <w:rPr>
          <w:b w:val="0"/>
          <w:lang w:val="de-DE"/>
        </w:rPr>
        <w:t xml:space="preserve">. </w:t>
      </w:r>
    </w:p>
    <w:p w14:paraId="09FFD41D" w14:textId="65047D8B" w:rsidR="002F5852" w:rsidRPr="004C6D45" w:rsidRDefault="003D60A2" w:rsidP="0085393E">
      <w:pPr>
        <w:pStyle w:val="Titel"/>
        <w:rPr>
          <w:b w:val="0"/>
          <w:lang w:val="de-DE"/>
        </w:rPr>
      </w:pPr>
      <w:r w:rsidRPr="004C6D45">
        <w:rPr>
          <w:lang w:val="de-DE"/>
        </w:rPr>
        <w:t>Produktinfos für die Westentasche</w:t>
      </w:r>
      <w:r w:rsidRPr="004C6D45">
        <w:rPr>
          <w:b w:val="0"/>
          <w:lang w:val="de-DE"/>
        </w:rPr>
        <w:t xml:space="preserve"> </w:t>
      </w:r>
      <w:r w:rsidRPr="004C6D45">
        <w:rPr>
          <w:b w:val="0"/>
          <w:lang w:val="de-DE"/>
        </w:rPr>
        <w:br/>
      </w:r>
      <w:r w:rsidR="0085393E" w:rsidRPr="004C6D45">
        <w:rPr>
          <w:b w:val="0"/>
          <w:lang w:val="de-DE"/>
        </w:rPr>
        <w:t xml:space="preserve">Die App „Geberit Pro“ erleichtert den Alltag von Sanitärprofis auf der Baustelle oder beim Kunden und vereint zahlreiche Funktionen an einem Ort. Mit Hilfe einer umfassenden Suchfunktion finden </w:t>
      </w:r>
      <w:r w:rsidR="00FA4AFE" w:rsidRPr="004C6D45">
        <w:rPr>
          <w:b w:val="0"/>
          <w:lang w:val="de-DE"/>
        </w:rPr>
        <w:t>Architekten und Planer</w:t>
      </w:r>
      <w:r w:rsidR="0085393E" w:rsidRPr="004C6D45">
        <w:rPr>
          <w:b w:val="0"/>
          <w:lang w:val="de-DE"/>
        </w:rPr>
        <w:t xml:space="preserve"> per Textsuche, Barcodescanner oder Produkterkenner schnell zu den notwendigen Informationen. Die Ergebnisse werden übersichtlich in separaten Tabs für Produkte, Ersatzteile und Know-how angezeigt. Häufig benötigte Inhalte können lokal auf dem Smartphone-Speicher abgelegt werden und sind so jederzeit auch ohne mobile Datenverbindung verfügbar. Ein Live-Chat mit Geberit Experten sowie der Online Produktkatalog runden das Angebot der App ab, die im Apple Store für iOS Geräte bzw. bei Google Play für alle Android Smartphones verfügbar ist. </w:t>
      </w:r>
    </w:p>
    <w:p w14:paraId="7F2C5B08" w14:textId="53D22FAD" w:rsidR="00ED1D9A" w:rsidRPr="004C6D45" w:rsidRDefault="00FD4C1B" w:rsidP="0085393E">
      <w:pPr>
        <w:pStyle w:val="Titel"/>
        <w:rPr>
          <w:b w:val="0"/>
          <w:lang w:val="de-DE"/>
        </w:rPr>
      </w:pPr>
      <w:r w:rsidRPr="004C6D45">
        <w:rPr>
          <w:lang w:val="de-DE"/>
        </w:rPr>
        <w:t>Materialbedarf und geschätzte Kosten von Installationswänden direkt auf der Baustelle berechnen</w:t>
      </w:r>
      <w:r w:rsidR="006D5467" w:rsidRPr="004C6D45">
        <w:rPr>
          <w:lang w:val="de-DE"/>
        </w:rPr>
        <w:br/>
      </w:r>
      <w:r w:rsidR="006D5467" w:rsidRPr="004C6D45">
        <w:rPr>
          <w:b w:val="0"/>
          <w:lang w:val="de-DE"/>
        </w:rPr>
        <w:t xml:space="preserve">Mit der App „Geberit Installationssysteme“ können </w:t>
      </w:r>
      <w:r w:rsidR="00FA4AFE" w:rsidRPr="004C6D45">
        <w:rPr>
          <w:b w:val="0"/>
          <w:lang w:val="de-DE"/>
        </w:rPr>
        <w:t>planende Architekten</w:t>
      </w:r>
      <w:r w:rsidR="006D5467" w:rsidRPr="004C6D45">
        <w:rPr>
          <w:b w:val="0"/>
          <w:lang w:val="de-DE"/>
        </w:rPr>
        <w:t xml:space="preserve"> Materialbedarf und geschätzte Kosten von Installationswänden direkt auf der Baustelle berechnen. Der Nutzer wählt eine Installationswand Geberit GIS oder Duofix aus, fügt die benötigten Sanitärobjekte mit Hilfe einer Objektliste hinzu und konfiguriert diese. In wenigen Schritten wird eine Materialliste erstellt, die Installationswand grafisch visualisiert sowie die Materialkosten für ein Projekt berechnet. Die App kann auf dem Smartphone oder Tablet-PC genutzt werden und ist ab sofort bei Google Play und im Apple App Store verfügbar.</w:t>
      </w:r>
    </w:p>
    <w:p w14:paraId="46ACB690" w14:textId="61CE2EC9" w:rsidR="000D6FC6" w:rsidRPr="004C6D45" w:rsidRDefault="00651101" w:rsidP="000D6FC6">
      <w:pPr>
        <w:pStyle w:val="Titel"/>
        <w:rPr>
          <w:b w:val="0"/>
          <w:lang w:val="de-DE"/>
        </w:rPr>
      </w:pPr>
      <w:r w:rsidRPr="004C6D45">
        <w:rPr>
          <w:lang w:val="de-DE"/>
        </w:rPr>
        <w:lastRenderedPageBreak/>
        <w:t xml:space="preserve">BIM-Planung mit </w:t>
      </w:r>
      <w:r w:rsidR="00575608" w:rsidRPr="004C6D45">
        <w:rPr>
          <w:lang w:val="de-DE"/>
        </w:rPr>
        <w:t>herstellerspezifischen Daten</w:t>
      </w:r>
      <w:r w:rsidRPr="004C6D45">
        <w:rPr>
          <w:b w:val="0"/>
          <w:lang w:val="de-DE"/>
        </w:rPr>
        <w:br/>
      </w:r>
      <w:r w:rsidR="00387695" w:rsidRPr="004C6D45">
        <w:rPr>
          <w:b w:val="0"/>
          <w:lang w:val="de-DE"/>
        </w:rPr>
        <w:t>Zur Planungsunterstützung bietet Geberit neben den konventionellen CAD-Daten zusätzlich herstel</w:t>
      </w:r>
      <w:r w:rsidR="00CE315C" w:rsidRPr="004C6D45">
        <w:rPr>
          <w:b w:val="0"/>
          <w:lang w:val="de-DE"/>
        </w:rPr>
        <w:t>ler</w:t>
      </w:r>
      <w:r w:rsidR="00575608" w:rsidRPr="004C6D45">
        <w:rPr>
          <w:b w:val="0"/>
          <w:lang w:val="de-DE"/>
        </w:rPr>
        <w:t>bezogene</w:t>
      </w:r>
      <w:r w:rsidR="00CE315C" w:rsidRPr="004C6D45">
        <w:rPr>
          <w:b w:val="0"/>
          <w:lang w:val="de-DE"/>
        </w:rPr>
        <w:t xml:space="preserve"> BIM-Daten</w:t>
      </w:r>
      <w:r w:rsidR="006C35DE" w:rsidRPr="004C6D45">
        <w:rPr>
          <w:b w:val="0"/>
          <w:lang w:val="de-DE"/>
        </w:rPr>
        <w:t xml:space="preserve"> für eine umfassende </w:t>
      </w:r>
      <w:r w:rsidR="006C35DE" w:rsidRPr="004C6D45">
        <w:rPr>
          <w:b w:val="0"/>
        </w:rPr>
        <w:t xml:space="preserve">BIM-Planung mit Geberit Produkten. Die Daten bestehen aus parametrischen 3D-Modellen, die artikelspezifische Metainformationen enthalten. </w:t>
      </w:r>
      <w:r w:rsidR="00047A00" w:rsidRPr="004C6D45">
        <w:rPr>
          <w:b w:val="0"/>
          <w:lang w:val="de-DE"/>
        </w:rPr>
        <w:t xml:space="preserve">Die Datenpakete enthalten </w:t>
      </w:r>
      <w:r w:rsidR="00961832" w:rsidRPr="004C6D45">
        <w:rPr>
          <w:b w:val="0"/>
          <w:lang w:val="de-DE"/>
        </w:rPr>
        <w:t xml:space="preserve">zudem </w:t>
      </w:r>
      <w:r w:rsidR="00047A00" w:rsidRPr="004C6D45">
        <w:rPr>
          <w:b w:val="0"/>
          <w:lang w:val="de-DE"/>
        </w:rPr>
        <w:t xml:space="preserve">länderspezifische Sortimente und sind in den Formaten </w:t>
      </w:r>
      <w:proofErr w:type="spellStart"/>
      <w:r w:rsidR="00047A00" w:rsidRPr="004C6D45">
        <w:rPr>
          <w:b w:val="0"/>
          <w:lang w:val="de-DE"/>
        </w:rPr>
        <w:t>Revit</w:t>
      </w:r>
      <w:proofErr w:type="spellEnd"/>
      <w:r w:rsidR="00047A00" w:rsidRPr="004C6D45">
        <w:rPr>
          <w:b w:val="0"/>
          <w:lang w:val="de-DE"/>
        </w:rPr>
        <w:t xml:space="preserve"> und VDI 3805 erhältlich.</w:t>
      </w:r>
      <w:r w:rsidR="00961832" w:rsidRPr="004C6D45">
        <w:rPr>
          <w:b w:val="0"/>
          <w:lang w:val="de-DE"/>
        </w:rPr>
        <w:t xml:space="preserve"> </w:t>
      </w:r>
      <w:r w:rsidR="00EA6FBA" w:rsidRPr="004C6D45">
        <w:rPr>
          <w:b w:val="0"/>
          <w:lang w:val="de-DE"/>
        </w:rPr>
        <w:t>BIM (</w:t>
      </w:r>
      <w:r w:rsidR="00CE315C" w:rsidRPr="004C6D45">
        <w:rPr>
          <w:b w:val="0"/>
          <w:lang w:val="de-DE"/>
        </w:rPr>
        <w:t>Building Information Modeling</w:t>
      </w:r>
      <w:r w:rsidR="00EA6FBA" w:rsidRPr="004C6D45">
        <w:rPr>
          <w:b w:val="0"/>
          <w:lang w:val="de-DE"/>
        </w:rPr>
        <w:t>)</w:t>
      </w:r>
      <w:r w:rsidR="00CE315C" w:rsidRPr="004C6D45">
        <w:rPr>
          <w:b w:val="0"/>
          <w:lang w:val="de-DE"/>
        </w:rPr>
        <w:t xml:space="preserve"> ist ein intelligenter</w:t>
      </w:r>
      <w:r w:rsidR="009D5022" w:rsidRPr="004C6D45">
        <w:rPr>
          <w:b w:val="0"/>
          <w:lang w:val="de-DE"/>
        </w:rPr>
        <w:t xml:space="preserve"> Prozess, der auf einem</w:t>
      </w:r>
      <w:r w:rsidR="00CE315C" w:rsidRPr="004C6D45">
        <w:rPr>
          <w:b w:val="0"/>
          <w:lang w:val="de-DE"/>
        </w:rPr>
        <w:t xml:space="preserve"> 3D-Modell basier</w:t>
      </w:r>
      <w:r w:rsidR="009D5022" w:rsidRPr="004C6D45">
        <w:rPr>
          <w:b w:val="0"/>
          <w:lang w:val="de-DE"/>
        </w:rPr>
        <w:t xml:space="preserve">t und </w:t>
      </w:r>
      <w:r w:rsidR="00195712" w:rsidRPr="004C6D45">
        <w:rPr>
          <w:b w:val="0"/>
          <w:lang w:val="de-DE"/>
        </w:rPr>
        <w:t>Architekten</w:t>
      </w:r>
      <w:r w:rsidR="009D5022" w:rsidRPr="004C6D45">
        <w:rPr>
          <w:b w:val="0"/>
          <w:lang w:val="de-DE"/>
        </w:rPr>
        <w:t>, Ingenieure und Bauunternehm</w:t>
      </w:r>
      <w:r w:rsidR="00195712" w:rsidRPr="004C6D45">
        <w:rPr>
          <w:b w:val="0"/>
          <w:lang w:val="de-DE"/>
        </w:rPr>
        <w:t>er</w:t>
      </w:r>
      <w:r w:rsidR="009D5022" w:rsidRPr="004C6D45">
        <w:rPr>
          <w:b w:val="0"/>
          <w:lang w:val="de-DE"/>
        </w:rPr>
        <w:t xml:space="preserve"> mit Informationen und Werkzeugen versorgt, die für </w:t>
      </w:r>
      <w:r w:rsidR="00195712" w:rsidRPr="004C6D45">
        <w:rPr>
          <w:b w:val="0"/>
          <w:lang w:val="de-DE"/>
        </w:rPr>
        <w:t>effiziente Planung, Entwurf, Konstruktion und Verwaltung von Gebäuden und Infrastruktur</w:t>
      </w:r>
      <w:r w:rsidR="00575608" w:rsidRPr="004C6D45">
        <w:rPr>
          <w:b w:val="0"/>
          <w:lang w:val="de-DE"/>
        </w:rPr>
        <w:t>en</w:t>
      </w:r>
      <w:r w:rsidR="00195712" w:rsidRPr="004C6D45">
        <w:rPr>
          <w:b w:val="0"/>
          <w:lang w:val="de-DE"/>
        </w:rPr>
        <w:t xml:space="preserve"> </w:t>
      </w:r>
      <w:r w:rsidR="009D5022" w:rsidRPr="004C6D45">
        <w:rPr>
          <w:b w:val="0"/>
          <w:lang w:val="de-DE"/>
        </w:rPr>
        <w:t>benötigt werden</w:t>
      </w:r>
      <w:r w:rsidR="00195712" w:rsidRPr="004C6D45">
        <w:rPr>
          <w:b w:val="0"/>
          <w:lang w:val="de-DE"/>
        </w:rPr>
        <w:t xml:space="preserve">. </w:t>
      </w:r>
    </w:p>
    <w:p w14:paraId="39A3C38C" w14:textId="0BF5F558" w:rsidR="003D60A2" w:rsidRPr="004C6D45" w:rsidRDefault="003D60A2" w:rsidP="00E4434A">
      <w:pPr>
        <w:pStyle w:val="Untertitel"/>
        <w:rPr>
          <w:b w:val="0"/>
          <w:bCs/>
          <w:lang w:val="de-DE"/>
        </w:rPr>
      </w:pPr>
      <w:r w:rsidRPr="004C6D45">
        <w:rPr>
          <w:bCs/>
          <w:lang w:val="de-DE"/>
        </w:rPr>
        <w:t>Weitere Service</w:t>
      </w:r>
      <w:r w:rsidR="00BD1327" w:rsidRPr="004C6D45">
        <w:rPr>
          <w:bCs/>
          <w:lang w:val="de-DE"/>
        </w:rPr>
        <w:t>s</w:t>
      </w:r>
      <w:r w:rsidRPr="004C6D45">
        <w:rPr>
          <w:bCs/>
          <w:lang w:val="de-DE"/>
        </w:rPr>
        <w:t xml:space="preserve">, die den Alltag erleichtern </w:t>
      </w:r>
      <w:r w:rsidRPr="004C6D45">
        <w:rPr>
          <w:bCs/>
          <w:lang w:val="de-DE"/>
        </w:rPr>
        <w:br/>
      </w:r>
      <w:r w:rsidR="00B5659E" w:rsidRPr="004C6D45">
        <w:rPr>
          <w:b w:val="0"/>
          <w:bCs/>
          <w:lang w:val="de-DE"/>
        </w:rPr>
        <w:t xml:space="preserve">Der Komplettbadanbieter liefert </w:t>
      </w:r>
      <w:r w:rsidR="00A42A85" w:rsidRPr="004C6D45">
        <w:rPr>
          <w:b w:val="0"/>
          <w:bCs/>
          <w:lang w:val="de-DE"/>
        </w:rPr>
        <w:t>darüber hinaus</w:t>
      </w:r>
      <w:r w:rsidR="00B5659E" w:rsidRPr="004C6D45">
        <w:rPr>
          <w:b w:val="0"/>
          <w:bCs/>
          <w:lang w:val="de-DE"/>
        </w:rPr>
        <w:t xml:space="preserve"> noch viele</w:t>
      </w:r>
      <w:r w:rsidR="0003291B" w:rsidRPr="004C6D45">
        <w:rPr>
          <w:b w:val="0"/>
          <w:bCs/>
          <w:lang w:val="de-DE"/>
        </w:rPr>
        <w:t xml:space="preserve"> weitere Dienste für alle Baube</w:t>
      </w:r>
      <w:r w:rsidR="00B5659E" w:rsidRPr="004C6D45">
        <w:rPr>
          <w:b w:val="0"/>
          <w:bCs/>
          <w:lang w:val="de-DE"/>
        </w:rPr>
        <w:t>teiligte</w:t>
      </w:r>
      <w:r w:rsidR="007E0D75" w:rsidRPr="004C6D45">
        <w:rPr>
          <w:b w:val="0"/>
          <w:bCs/>
          <w:lang w:val="de-DE"/>
        </w:rPr>
        <w:t>n</w:t>
      </w:r>
      <w:r w:rsidR="00B5659E" w:rsidRPr="004C6D45">
        <w:rPr>
          <w:b w:val="0"/>
          <w:bCs/>
          <w:lang w:val="de-DE"/>
        </w:rPr>
        <w:t>, wie</w:t>
      </w:r>
      <w:r w:rsidR="008E4A72" w:rsidRPr="004C6D45">
        <w:rPr>
          <w:b w:val="0"/>
          <w:bCs/>
          <w:lang w:val="de-DE"/>
        </w:rPr>
        <w:t xml:space="preserve"> zum Beispiel</w:t>
      </w:r>
      <w:r w:rsidR="00B5659E" w:rsidRPr="004C6D45">
        <w:rPr>
          <w:b w:val="0"/>
          <w:bCs/>
          <w:lang w:val="de-DE"/>
        </w:rPr>
        <w:t xml:space="preserve"> den Geberit ProPlanner</w:t>
      </w:r>
      <w:r w:rsidR="008E4A72" w:rsidRPr="004C6D45">
        <w:rPr>
          <w:b w:val="0"/>
          <w:bCs/>
          <w:lang w:val="de-DE"/>
        </w:rPr>
        <w:t xml:space="preserve"> zur einfachen Planung und Kalkulation mittlerer bis größerer Projekte</w:t>
      </w:r>
      <w:r w:rsidR="00B5659E" w:rsidRPr="004C6D45">
        <w:rPr>
          <w:b w:val="0"/>
          <w:bCs/>
          <w:lang w:val="de-DE"/>
        </w:rPr>
        <w:t xml:space="preserve">, </w:t>
      </w:r>
      <w:r w:rsidR="008E4A72" w:rsidRPr="004C6D45">
        <w:rPr>
          <w:b w:val="0"/>
          <w:bCs/>
          <w:lang w:val="de-DE"/>
        </w:rPr>
        <w:t>Ausschreibungstexte in den gängigen Formaten auf den bekannten Portalen</w:t>
      </w:r>
      <w:r w:rsidR="00AF3508" w:rsidRPr="004C6D45">
        <w:rPr>
          <w:b w:val="0"/>
          <w:bCs/>
          <w:lang w:val="de-DE"/>
        </w:rPr>
        <w:t>, hochwertige 3D-Badplandaten</w:t>
      </w:r>
      <w:r w:rsidR="00A42A85" w:rsidRPr="004C6D45">
        <w:rPr>
          <w:b w:val="0"/>
          <w:bCs/>
          <w:lang w:val="de-DE"/>
        </w:rPr>
        <w:t xml:space="preserve"> oder</w:t>
      </w:r>
      <w:r w:rsidR="008E4A72" w:rsidRPr="004C6D45">
        <w:rPr>
          <w:b w:val="0"/>
          <w:bCs/>
          <w:lang w:val="de-DE"/>
        </w:rPr>
        <w:t xml:space="preserve"> </w:t>
      </w:r>
      <w:r w:rsidR="00B5659E" w:rsidRPr="004C6D45">
        <w:rPr>
          <w:b w:val="0"/>
          <w:bCs/>
          <w:lang w:val="de-DE"/>
        </w:rPr>
        <w:t>den Online Produktkatalog</w:t>
      </w:r>
      <w:r w:rsidR="008E4A72" w:rsidRPr="004C6D45">
        <w:rPr>
          <w:b w:val="0"/>
          <w:bCs/>
          <w:lang w:val="de-DE"/>
        </w:rPr>
        <w:t xml:space="preserve"> mit allen Produktinformationen</w:t>
      </w:r>
      <w:r w:rsidR="00A42A85" w:rsidRPr="004C6D45">
        <w:rPr>
          <w:b w:val="0"/>
          <w:bCs/>
          <w:lang w:val="de-DE"/>
        </w:rPr>
        <w:t xml:space="preserve">, die auch individuell zu einem Katalog und Leistungsverzeichnis zusammengestellt werden können. </w:t>
      </w:r>
      <w:r w:rsidR="00E605C2" w:rsidRPr="004C6D45">
        <w:rPr>
          <w:b w:val="0"/>
          <w:lang w:val="de-DE"/>
        </w:rPr>
        <w:t xml:space="preserve">Des Weiteren stehen im </w:t>
      </w:r>
      <w:hyperlink r:id="rId12" w:history="1">
        <w:r w:rsidR="00E605C2" w:rsidRPr="004C6D45">
          <w:rPr>
            <w:rStyle w:val="Link"/>
            <w:b w:val="0"/>
            <w:lang w:val="de-DE"/>
          </w:rPr>
          <w:t>Bestell- und Downloadc</w:t>
        </w:r>
        <w:r w:rsidR="00E605C2" w:rsidRPr="004C6D45">
          <w:rPr>
            <w:rStyle w:val="Link"/>
            <w:b w:val="0"/>
            <w:lang w:val="de-DE"/>
          </w:rPr>
          <w:t>e</w:t>
        </w:r>
        <w:r w:rsidR="00E605C2" w:rsidRPr="004C6D45">
          <w:rPr>
            <w:rStyle w:val="Link"/>
            <w:b w:val="0"/>
            <w:lang w:val="de-DE"/>
          </w:rPr>
          <w:t>nter</w:t>
        </w:r>
      </w:hyperlink>
      <w:r w:rsidR="00E605C2" w:rsidRPr="004C6D45">
        <w:rPr>
          <w:b w:val="0"/>
          <w:lang w:val="de-DE"/>
        </w:rPr>
        <w:t xml:space="preserve"> sowie im </w:t>
      </w:r>
      <w:hyperlink r:id="rId13" w:history="1">
        <w:proofErr w:type="spellStart"/>
        <w:r w:rsidR="00E605C2" w:rsidRPr="004C6D45">
          <w:rPr>
            <w:rStyle w:val="Link"/>
            <w:b w:val="0"/>
            <w:lang w:val="de-DE"/>
          </w:rPr>
          <w:t>Oxomi</w:t>
        </w:r>
        <w:proofErr w:type="spellEnd"/>
        <w:r w:rsidR="00E605C2" w:rsidRPr="004C6D45">
          <w:rPr>
            <w:rStyle w:val="Link"/>
            <w:b w:val="0"/>
            <w:lang w:val="de-DE"/>
          </w:rPr>
          <w:t xml:space="preserve"> E-Paper-Portal</w:t>
        </w:r>
      </w:hyperlink>
      <w:r w:rsidR="00E605C2" w:rsidRPr="004C6D45">
        <w:rPr>
          <w:b w:val="0"/>
          <w:lang w:val="de-DE"/>
        </w:rPr>
        <w:t xml:space="preserve"> die technischen Unterlagen, </w:t>
      </w:r>
      <w:proofErr w:type="gramStart"/>
      <w:r w:rsidR="00E605C2" w:rsidRPr="004C6D45">
        <w:rPr>
          <w:b w:val="0"/>
          <w:lang w:val="de-DE"/>
        </w:rPr>
        <w:t>Kataloge und</w:t>
      </w:r>
      <w:proofErr w:type="gramEnd"/>
      <w:r w:rsidR="00E605C2" w:rsidRPr="004C6D45">
        <w:rPr>
          <w:b w:val="0"/>
          <w:lang w:val="de-DE"/>
        </w:rPr>
        <w:t xml:space="preserve"> Broschüren auch digital zur Verfügung oder können dort im Printformat bestellt werden. </w:t>
      </w:r>
      <w:r w:rsidR="00A42A85" w:rsidRPr="004C6D45">
        <w:rPr>
          <w:b w:val="0"/>
          <w:bCs/>
          <w:lang w:val="de-DE"/>
        </w:rPr>
        <w:t xml:space="preserve">Das </w:t>
      </w:r>
      <w:r w:rsidR="00B5659E" w:rsidRPr="004C6D45">
        <w:rPr>
          <w:b w:val="0"/>
          <w:bCs/>
          <w:lang w:val="de-DE"/>
        </w:rPr>
        <w:t>Video Center</w:t>
      </w:r>
      <w:r w:rsidR="00A42A85" w:rsidRPr="004C6D45">
        <w:rPr>
          <w:b w:val="0"/>
          <w:bCs/>
          <w:lang w:val="de-DE"/>
        </w:rPr>
        <w:t xml:space="preserve"> mit Filmmaterial zur Installation</w:t>
      </w:r>
      <w:proofErr w:type="gramStart"/>
      <w:r w:rsidR="00A42A85" w:rsidRPr="004C6D45">
        <w:rPr>
          <w:b w:val="0"/>
          <w:bCs/>
          <w:lang w:val="de-DE"/>
        </w:rPr>
        <w:t>, Funktion</w:t>
      </w:r>
      <w:proofErr w:type="gramEnd"/>
      <w:r w:rsidR="00A42A85" w:rsidRPr="004C6D45">
        <w:rPr>
          <w:b w:val="0"/>
          <w:bCs/>
          <w:lang w:val="de-DE"/>
        </w:rPr>
        <w:t xml:space="preserve"> und Inbetriebnahme von Produkten</w:t>
      </w:r>
      <w:r w:rsidR="00B5659E" w:rsidRPr="004C6D45">
        <w:rPr>
          <w:b w:val="0"/>
          <w:bCs/>
          <w:lang w:val="de-DE"/>
        </w:rPr>
        <w:t>, das Technik Telefon</w:t>
      </w:r>
      <w:r w:rsidR="00A42A85" w:rsidRPr="004C6D45">
        <w:rPr>
          <w:b w:val="0"/>
          <w:bCs/>
          <w:lang w:val="de-DE"/>
        </w:rPr>
        <w:t xml:space="preserve"> für </w:t>
      </w:r>
      <w:r w:rsidRPr="004C6D45">
        <w:rPr>
          <w:b w:val="0"/>
          <w:bCs/>
          <w:lang w:val="de-DE"/>
        </w:rPr>
        <w:t>eine kompetente Soforthilfe bei</w:t>
      </w:r>
      <w:r w:rsidR="00A42A85" w:rsidRPr="004C6D45">
        <w:rPr>
          <w:b w:val="0"/>
          <w:bCs/>
          <w:lang w:val="de-DE"/>
        </w:rPr>
        <w:t xml:space="preserve"> dringende</w:t>
      </w:r>
      <w:r w:rsidRPr="004C6D45">
        <w:rPr>
          <w:b w:val="0"/>
          <w:bCs/>
          <w:lang w:val="de-DE"/>
        </w:rPr>
        <w:t>n</w:t>
      </w:r>
      <w:r w:rsidR="00A42A85" w:rsidRPr="004C6D45">
        <w:rPr>
          <w:b w:val="0"/>
          <w:bCs/>
          <w:lang w:val="de-DE"/>
        </w:rPr>
        <w:t xml:space="preserve"> Fragen</w:t>
      </w:r>
      <w:r w:rsidR="00B5659E" w:rsidRPr="004C6D45">
        <w:rPr>
          <w:b w:val="0"/>
          <w:bCs/>
          <w:lang w:val="de-DE"/>
        </w:rPr>
        <w:t xml:space="preserve"> und noch viele</w:t>
      </w:r>
      <w:r w:rsidR="00A42A85" w:rsidRPr="004C6D45">
        <w:rPr>
          <w:b w:val="0"/>
          <w:bCs/>
          <w:lang w:val="de-DE"/>
        </w:rPr>
        <w:t xml:space="preserve"> weitere Angebote runden die umfangreichen Serviceleistungen ab</w:t>
      </w:r>
      <w:r w:rsidR="00B5659E" w:rsidRPr="004C6D45">
        <w:rPr>
          <w:b w:val="0"/>
          <w:bCs/>
          <w:lang w:val="de-DE"/>
        </w:rPr>
        <w:t xml:space="preserve">. </w:t>
      </w:r>
    </w:p>
    <w:p w14:paraId="20F92943" w14:textId="77777777" w:rsidR="003D60A2" w:rsidRPr="004C6D45" w:rsidRDefault="003D60A2" w:rsidP="0088139E">
      <w:pPr>
        <w:pStyle w:val="Untertitel"/>
        <w:rPr>
          <w:b w:val="0"/>
          <w:bCs/>
          <w:lang w:val="de-DE"/>
        </w:rPr>
      </w:pPr>
    </w:p>
    <w:p w14:paraId="15187058" w14:textId="0E1755D0" w:rsidR="00EF66D7" w:rsidRPr="004C6D45" w:rsidRDefault="00B5659E" w:rsidP="0088139E">
      <w:pPr>
        <w:pStyle w:val="Untertitel"/>
        <w:rPr>
          <w:b w:val="0"/>
          <w:bCs/>
          <w:lang w:val="de-DE"/>
        </w:rPr>
      </w:pPr>
      <w:r w:rsidRPr="004C6D45">
        <w:rPr>
          <w:b w:val="0"/>
          <w:bCs/>
          <w:lang w:val="de-DE"/>
        </w:rPr>
        <w:t xml:space="preserve">Weitere Informationen </w:t>
      </w:r>
      <w:r w:rsidR="00FA4AFE" w:rsidRPr="004C6D45">
        <w:rPr>
          <w:b w:val="0"/>
          <w:bCs/>
          <w:lang w:val="de-DE"/>
        </w:rPr>
        <w:t>zu</w:t>
      </w:r>
      <w:r w:rsidRPr="004C6D45">
        <w:rPr>
          <w:b w:val="0"/>
          <w:bCs/>
          <w:lang w:val="de-DE"/>
        </w:rPr>
        <w:t xml:space="preserve"> </w:t>
      </w:r>
      <w:r w:rsidR="00FA4AFE" w:rsidRPr="004C6D45">
        <w:rPr>
          <w:b w:val="0"/>
          <w:bCs/>
          <w:lang w:val="de-DE"/>
        </w:rPr>
        <w:t xml:space="preserve">den umfangreichen </w:t>
      </w:r>
      <w:r w:rsidRPr="004C6D45">
        <w:rPr>
          <w:b w:val="0"/>
          <w:bCs/>
          <w:lang w:val="de-DE"/>
        </w:rPr>
        <w:t xml:space="preserve">Services </w:t>
      </w:r>
      <w:r w:rsidR="00FA4AFE" w:rsidRPr="004C6D45">
        <w:rPr>
          <w:b w:val="0"/>
          <w:bCs/>
          <w:lang w:val="de-DE"/>
        </w:rPr>
        <w:t>von Geberit finden sich auf der Webseite des Herstellers,</w:t>
      </w:r>
      <w:r w:rsidRPr="004C6D45">
        <w:rPr>
          <w:b w:val="0"/>
          <w:bCs/>
          <w:lang w:val="de-DE"/>
        </w:rPr>
        <w:t xml:space="preserve"> </w:t>
      </w:r>
      <w:r w:rsidR="00FA4AFE" w:rsidRPr="004C6D45">
        <w:rPr>
          <w:b w:val="0"/>
          <w:bCs/>
          <w:lang w:val="de-DE"/>
        </w:rPr>
        <w:t>beispielsweise in der Rubrik „Planungsunterstützung“ unter</w:t>
      </w:r>
      <w:r w:rsidRPr="004C6D45">
        <w:rPr>
          <w:b w:val="0"/>
          <w:bCs/>
          <w:lang w:val="de-DE"/>
        </w:rPr>
        <w:t xml:space="preserve"> </w:t>
      </w:r>
      <w:hyperlink r:id="rId14" w:history="1">
        <w:r w:rsidR="00FA4AFE" w:rsidRPr="004C6D45">
          <w:rPr>
            <w:rStyle w:val="Link"/>
            <w:b w:val="0"/>
            <w:bCs/>
            <w:lang w:val="de-DE"/>
          </w:rPr>
          <w:t>www.geberit.de/planung-installation/planungsunterstuetzung</w:t>
        </w:r>
      </w:hyperlink>
      <w:r w:rsidRPr="004C6D45">
        <w:rPr>
          <w:b w:val="0"/>
          <w:bCs/>
          <w:lang w:val="de-DE"/>
        </w:rPr>
        <w:t>.</w:t>
      </w:r>
    </w:p>
    <w:p w14:paraId="659A9218" w14:textId="77777777" w:rsidR="00EF66D7" w:rsidRPr="004C6D45" w:rsidRDefault="00EF66D7" w:rsidP="0088139E">
      <w:pPr>
        <w:pStyle w:val="Untertitel"/>
        <w:rPr>
          <w:b w:val="0"/>
          <w:bCs/>
          <w:lang w:val="de-DE"/>
        </w:rPr>
      </w:pPr>
    </w:p>
    <w:p w14:paraId="14402A76" w14:textId="77777777" w:rsidR="00575608" w:rsidRPr="004C6D45" w:rsidRDefault="00575608" w:rsidP="00575608">
      <w:pPr>
        <w:rPr>
          <w:lang w:val="de-DE"/>
        </w:rPr>
      </w:pPr>
    </w:p>
    <w:p w14:paraId="5E722ADC" w14:textId="77777777" w:rsidR="007477A1" w:rsidRPr="004C6D45" w:rsidRDefault="00C2107F" w:rsidP="00B36EA7">
      <w:pPr>
        <w:pStyle w:val="Untertitel"/>
        <w:rPr>
          <w:lang w:val="de-DE"/>
        </w:rPr>
      </w:pPr>
      <w:r w:rsidRPr="004C6D45">
        <w:rPr>
          <w:lang w:val="de-DE"/>
        </w:rPr>
        <w:t>B</w:t>
      </w:r>
      <w:r w:rsidR="005B491D" w:rsidRPr="004C6D45">
        <w:rPr>
          <w:lang w:val="de-DE"/>
        </w:rPr>
        <w:t>ildmaterial</w:t>
      </w:r>
    </w:p>
    <w:p w14:paraId="1442DDCF" w14:textId="51ABF72B" w:rsidR="00AA566F" w:rsidRPr="004C6D45" w:rsidRDefault="00AA566F" w:rsidP="00B36EA7">
      <w:pPr>
        <w:pStyle w:val="Untertitel"/>
        <w:rPr>
          <w:lang w:val="de-DE"/>
        </w:rPr>
      </w:pPr>
    </w:p>
    <w:tbl>
      <w:tblPr>
        <w:tblStyle w:val="Tabellenraster"/>
        <w:tblW w:w="0" w:type="auto"/>
        <w:tblCellMar>
          <w:top w:w="57" w:type="dxa"/>
          <w:left w:w="0" w:type="dxa"/>
          <w:bottom w:w="57" w:type="dxa"/>
          <w:right w:w="0" w:type="dxa"/>
        </w:tblCellMar>
        <w:tblLook w:val="04A0" w:firstRow="1" w:lastRow="0" w:firstColumn="1" w:lastColumn="0" w:noHBand="0" w:noVBand="1"/>
      </w:tblPr>
      <w:tblGrid>
        <w:gridCol w:w="4253"/>
        <w:gridCol w:w="5101"/>
      </w:tblGrid>
      <w:tr w:rsidR="00D556E5" w:rsidRPr="00A2146D" w14:paraId="09C3F318" w14:textId="77777777" w:rsidTr="0026296A">
        <w:trPr>
          <w:cantSplit/>
          <w:trHeight w:val="2501"/>
        </w:trPr>
        <w:tc>
          <w:tcPr>
            <w:tcW w:w="4253" w:type="dxa"/>
            <w:tcBorders>
              <w:top w:val="nil"/>
              <w:left w:val="nil"/>
              <w:bottom w:val="nil"/>
              <w:right w:val="nil"/>
            </w:tcBorders>
          </w:tcPr>
          <w:p w14:paraId="6A052144" w14:textId="5E7B7D7E" w:rsidR="00D556E5" w:rsidRPr="004C6D45" w:rsidRDefault="004303E2" w:rsidP="00375A4C">
            <w:pPr>
              <w:rPr>
                <w:noProof/>
                <w:lang w:val="de-DE" w:eastAsia="de-DE"/>
              </w:rPr>
            </w:pPr>
            <w:r w:rsidRPr="004C6D45">
              <w:rPr>
                <w:noProof/>
                <w:lang w:val="de-DE" w:eastAsia="de-DE"/>
              </w:rPr>
              <w:drawing>
                <wp:anchor distT="0" distB="0" distL="114300" distR="114300" simplePos="0" relativeHeight="251658240" behindDoc="0" locked="0" layoutInCell="1" allowOverlap="1" wp14:anchorId="306024A3" wp14:editId="6A2CE1ED">
                  <wp:simplePos x="0" y="0"/>
                  <wp:positionH relativeFrom="column">
                    <wp:posOffset>0</wp:posOffset>
                  </wp:positionH>
                  <wp:positionV relativeFrom="paragraph">
                    <wp:posOffset>0</wp:posOffset>
                  </wp:positionV>
                  <wp:extent cx="2158266" cy="1440000"/>
                  <wp:effectExtent l="0" t="0" r="1270" b="8255"/>
                  <wp:wrapTight wrapText="bothSides">
                    <wp:wrapPolygon edited="0">
                      <wp:start x="0" y="0"/>
                      <wp:lineTo x="0" y="21343"/>
                      <wp:lineTo x="21358" y="21343"/>
                      <wp:lineTo x="21358"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2158266" cy="14400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01" w:type="dxa"/>
            <w:tcBorders>
              <w:top w:val="nil"/>
              <w:left w:val="nil"/>
              <w:bottom w:val="nil"/>
              <w:right w:val="nil"/>
            </w:tcBorders>
          </w:tcPr>
          <w:p w14:paraId="61DA2B82" w14:textId="485DA137" w:rsidR="00D556E5" w:rsidRPr="00D83BCD" w:rsidRDefault="00D556E5" w:rsidP="00315910">
            <w:pPr>
              <w:widowControl w:val="0"/>
              <w:autoSpaceDE w:val="0"/>
              <w:autoSpaceDN w:val="0"/>
              <w:adjustRightInd w:val="0"/>
              <w:rPr>
                <w:color w:val="000000"/>
                <w:szCs w:val="20"/>
                <w:lang w:val="de-DE"/>
              </w:rPr>
            </w:pPr>
            <w:r w:rsidRPr="004C6D45">
              <w:rPr>
                <w:b/>
                <w:color w:val="000000"/>
                <w:lang w:val="de-DE"/>
              </w:rPr>
              <w:t>[Geberit</w:t>
            </w:r>
            <w:r w:rsidR="008F6AE3" w:rsidRPr="004C6D45">
              <w:rPr>
                <w:b/>
                <w:color w:val="000000"/>
                <w:lang w:val="de-DE"/>
              </w:rPr>
              <w:t>_App</w:t>
            </w:r>
            <w:r w:rsidRPr="004C6D45">
              <w:rPr>
                <w:b/>
                <w:color w:val="000000"/>
                <w:lang w:val="de-DE"/>
              </w:rPr>
              <w:t>_</w:t>
            </w:r>
            <w:r w:rsidR="00315910" w:rsidRPr="004C6D45">
              <w:rPr>
                <w:b/>
                <w:color w:val="000000"/>
                <w:lang w:val="de-DE"/>
              </w:rPr>
              <w:t>Installationssysteme</w:t>
            </w:r>
            <w:r w:rsidRPr="004C6D45">
              <w:rPr>
                <w:b/>
                <w:color w:val="000000"/>
                <w:lang w:val="de-DE"/>
              </w:rPr>
              <w:t>.</w:t>
            </w:r>
            <w:r w:rsidRPr="004C6D45">
              <w:rPr>
                <w:rFonts w:eastAsia="MS Mincho"/>
                <w:b/>
                <w:lang w:val="de-DE" w:eastAsia="ja-JP"/>
              </w:rPr>
              <w:t>jpg</w:t>
            </w:r>
            <w:r w:rsidRPr="004C6D45">
              <w:rPr>
                <w:b/>
                <w:color w:val="000000"/>
                <w:lang w:val="de-DE"/>
              </w:rPr>
              <w:t>]</w:t>
            </w:r>
            <w:r w:rsidRPr="004C6D45">
              <w:rPr>
                <w:b/>
                <w:color w:val="000000"/>
                <w:lang w:val="de-DE"/>
              </w:rPr>
              <w:br/>
            </w:r>
            <w:r w:rsidR="00315910" w:rsidRPr="004C6D45">
              <w:rPr>
                <w:color w:val="000000"/>
                <w:szCs w:val="20"/>
                <w:lang w:val="de-DE"/>
              </w:rPr>
              <w:t xml:space="preserve">Geberit bietet zahlreiche mobile und </w:t>
            </w:r>
            <w:r w:rsidR="00A2146D" w:rsidRPr="004C6D45">
              <w:rPr>
                <w:color w:val="000000"/>
                <w:szCs w:val="20"/>
                <w:lang w:val="de-DE"/>
              </w:rPr>
              <w:t>stationäre</w:t>
            </w:r>
            <w:r w:rsidR="00961832" w:rsidRPr="004C6D45">
              <w:rPr>
                <w:color w:val="000000"/>
                <w:szCs w:val="20"/>
                <w:lang w:val="de-DE"/>
              </w:rPr>
              <w:t xml:space="preserve"> </w:t>
            </w:r>
            <w:r w:rsidR="00315910" w:rsidRPr="004C6D45">
              <w:rPr>
                <w:color w:val="000000"/>
                <w:szCs w:val="20"/>
                <w:lang w:val="de-DE"/>
              </w:rPr>
              <w:t>digitale Tools zur Informationsbeschaffung</w:t>
            </w:r>
            <w:proofErr w:type="gramStart"/>
            <w:r w:rsidR="00315910" w:rsidRPr="004C6D45">
              <w:rPr>
                <w:color w:val="000000"/>
                <w:szCs w:val="20"/>
                <w:lang w:val="de-DE"/>
              </w:rPr>
              <w:t>, die</w:t>
            </w:r>
            <w:proofErr w:type="gramEnd"/>
            <w:r w:rsidR="00315910" w:rsidRPr="004C6D45">
              <w:rPr>
                <w:color w:val="000000"/>
                <w:szCs w:val="20"/>
                <w:lang w:val="de-DE"/>
              </w:rPr>
              <w:t xml:space="preserve"> rund um die Uhr verfügbar sind</w:t>
            </w:r>
            <w:r w:rsidR="006251B0" w:rsidRPr="004C6D45">
              <w:rPr>
                <w:color w:val="000000"/>
                <w:szCs w:val="20"/>
                <w:lang w:val="de-DE"/>
              </w:rPr>
              <w:t>.</w:t>
            </w:r>
            <w:r w:rsidRPr="004C6D45">
              <w:rPr>
                <w:color w:val="000000"/>
                <w:szCs w:val="20"/>
                <w:lang w:val="de-DE"/>
              </w:rPr>
              <w:t xml:space="preserve"> </w:t>
            </w:r>
            <w:r w:rsidRPr="004C6D45">
              <w:rPr>
                <w:color w:val="000000"/>
                <w:szCs w:val="20"/>
                <w:lang w:val="de-DE"/>
              </w:rPr>
              <w:br/>
            </w:r>
            <w:r w:rsidRPr="004C6D45">
              <w:rPr>
                <w:color w:val="000000"/>
                <w:lang w:val="de-DE"/>
              </w:rPr>
              <w:t>Foto: Geberit</w:t>
            </w:r>
          </w:p>
        </w:tc>
      </w:tr>
      <w:tr w:rsidR="00B20957" w:rsidRPr="005A3C01" w14:paraId="747590CC" w14:textId="77777777" w:rsidTr="0026296A">
        <w:trPr>
          <w:cantSplit/>
          <w:trHeight w:val="3707"/>
        </w:trPr>
        <w:tc>
          <w:tcPr>
            <w:tcW w:w="4253" w:type="dxa"/>
            <w:tcBorders>
              <w:top w:val="nil"/>
              <w:left w:val="nil"/>
              <w:bottom w:val="nil"/>
              <w:right w:val="nil"/>
            </w:tcBorders>
          </w:tcPr>
          <w:p w14:paraId="6476AA7C" w14:textId="74A735E9" w:rsidR="00B20957" w:rsidRPr="00D073F8" w:rsidRDefault="00961832" w:rsidP="00375A4C">
            <w:pPr>
              <w:rPr>
                <w:noProof/>
                <w:highlight w:val="yellow"/>
                <w:lang w:val="de-DE" w:eastAsia="de-DE"/>
              </w:rPr>
            </w:pPr>
            <w:r>
              <w:rPr>
                <w:noProof/>
                <w:lang w:val="de-DE" w:eastAsia="de-DE"/>
              </w:rPr>
              <w:lastRenderedPageBreak/>
              <w:drawing>
                <wp:anchor distT="0" distB="0" distL="114300" distR="114300" simplePos="0" relativeHeight="251659264" behindDoc="0" locked="0" layoutInCell="1" allowOverlap="1" wp14:anchorId="7E683DBC" wp14:editId="4828DBA5">
                  <wp:simplePos x="0" y="0"/>
                  <wp:positionH relativeFrom="column">
                    <wp:posOffset>0</wp:posOffset>
                  </wp:positionH>
                  <wp:positionV relativeFrom="paragraph">
                    <wp:posOffset>0</wp:posOffset>
                  </wp:positionV>
                  <wp:extent cx="1257300" cy="1889125"/>
                  <wp:effectExtent l="0" t="0" r="12700" b="0"/>
                  <wp:wrapTight wrapText="bothSides">
                    <wp:wrapPolygon edited="0">
                      <wp:start x="0" y="0"/>
                      <wp:lineTo x="0" y="21201"/>
                      <wp:lineTo x="21382" y="21201"/>
                      <wp:lineTo x="21382" y="0"/>
                      <wp:lineTo x="0" y="0"/>
                    </wp:wrapPolygon>
                  </wp:wrapTight>
                  <wp:docPr id="3" name="Bild 3" descr="VOLTARIS:Bilder:ssts_872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TARIS:Bilder:ssts_87212.jpg"/>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1257300" cy="188912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01" w:type="dxa"/>
            <w:tcBorders>
              <w:top w:val="nil"/>
              <w:left w:val="nil"/>
              <w:bottom w:val="nil"/>
              <w:right w:val="nil"/>
            </w:tcBorders>
          </w:tcPr>
          <w:p w14:paraId="37773D40" w14:textId="7C1F1EBD" w:rsidR="00B20957" w:rsidRPr="00D073F8" w:rsidRDefault="00B20957" w:rsidP="00961832">
            <w:pPr>
              <w:widowControl w:val="0"/>
              <w:autoSpaceDE w:val="0"/>
              <w:autoSpaceDN w:val="0"/>
              <w:adjustRightInd w:val="0"/>
              <w:rPr>
                <w:b/>
                <w:highlight w:val="yellow"/>
                <w:lang w:val="de-DE"/>
              </w:rPr>
            </w:pPr>
            <w:r w:rsidRPr="00D073F8">
              <w:rPr>
                <w:b/>
                <w:lang w:val="de-DE"/>
              </w:rPr>
              <w:t>[Geberit_</w:t>
            </w:r>
            <w:r w:rsidR="008F6AE3">
              <w:rPr>
                <w:b/>
                <w:lang w:val="de-DE"/>
              </w:rPr>
              <w:t>Service-Mitarbeiter</w:t>
            </w:r>
            <w:r w:rsidR="00961832">
              <w:rPr>
                <w:b/>
                <w:lang w:val="de-DE"/>
              </w:rPr>
              <w:t>_1</w:t>
            </w:r>
            <w:r w:rsidRPr="00D073F8">
              <w:rPr>
                <w:b/>
                <w:lang w:val="de-DE"/>
              </w:rPr>
              <w:t>.jpg]</w:t>
            </w:r>
            <w:r w:rsidRPr="00D073F8">
              <w:rPr>
                <w:b/>
                <w:lang w:val="de-DE"/>
              </w:rPr>
              <w:br/>
            </w:r>
            <w:r w:rsidR="00961832" w:rsidRPr="003D60A2">
              <w:rPr>
                <w:lang w:val="de-DE"/>
              </w:rPr>
              <w:t xml:space="preserve">Gespräche mit Verkaufsberatern oder Servicemitarbeitern </w:t>
            </w:r>
            <w:r w:rsidR="00961832">
              <w:rPr>
                <w:lang w:val="de-DE"/>
              </w:rPr>
              <w:t>liefern Detailwissen</w:t>
            </w:r>
            <w:r w:rsidR="00961832" w:rsidRPr="003D60A2">
              <w:rPr>
                <w:lang w:val="de-DE"/>
              </w:rPr>
              <w:t>, schaffen Vertrauen und helfen im Falle dringende</w:t>
            </w:r>
            <w:r w:rsidR="00961832">
              <w:rPr>
                <w:lang w:val="de-DE"/>
              </w:rPr>
              <w:t>r</w:t>
            </w:r>
            <w:r w:rsidR="00961832" w:rsidRPr="003D60A2">
              <w:rPr>
                <w:lang w:val="de-DE"/>
              </w:rPr>
              <w:t xml:space="preserve"> Rückfragen.</w:t>
            </w:r>
            <w:r w:rsidR="00961832">
              <w:rPr>
                <w:color w:val="000000"/>
                <w:lang w:val="de-DE"/>
              </w:rPr>
              <w:t xml:space="preserve"> Geberit ergänzt den persönlichen Kontakt durch zahlreiche digitale Tools, wie die Smartphone-Apps „Geberit Installationssysteme“ und „Geberit Pro“. </w:t>
            </w:r>
            <w:r w:rsidRPr="00D073F8">
              <w:rPr>
                <w:bCs/>
                <w:lang w:val="de-DE"/>
              </w:rPr>
              <w:br/>
            </w:r>
            <w:r w:rsidRPr="00D073F8">
              <w:rPr>
                <w:lang w:val="de-DE"/>
              </w:rPr>
              <w:t>Foto: Geberit</w:t>
            </w:r>
          </w:p>
        </w:tc>
      </w:tr>
      <w:tr w:rsidR="00961832" w:rsidRPr="005A3C01" w14:paraId="3258CC79" w14:textId="77777777" w:rsidTr="00B43C7E">
        <w:trPr>
          <w:cantSplit/>
          <w:trHeight w:val="2815"/>
        </w:trPr>
        <w:tc>
          <w:tcPr>
            <w:tcW w:w="4253" w:type="dxa"/>
            <w:tcBorders>
              <w:top w:val="nil"/>
              <w:left w:val="nil"/>
              <w:bottom w:val="nil"/>
              <w:right w:val="nil"/>
            </w:tcBorders>
          </w:tcPr>
          <w:p w14:paraId="6BBC6193" w14:textId="55733E96" w:rsidR="00961832" w:rsidRPr="00D073F8" w:rsidRDefault="00961832" w:rsidP="00375A4C">
            <w:pPr>
              <w:rPr>
                <w:noProof/>
                <w:highlight w:val="yellow"/>
                <w:lang w:val="de-DE" w:eastAsia="de-DE"/>
              </w:rPr>
            </w:pPr>
            <w:r>
              <w:rPr>
                <w:noProof/>
                <w:lang w:val="de-DE" w:eastAsia="de-DE"/>
              </w:rPr>
              <w:drawing>
                <wp:anchor distT="0" distB="0" distL="114300" distR="114300" simplePos="0" relativeHeight="251660288" behindDoc="0" locked="0" layoutInCell="1" allowOverlap="1" wp14:anchorId="62B6F5F1" wp14:editId="5EDAC7F2">
                  <wp:simplePos x="0" y="0"/>
                  <wp:positionH relativeFrom="column">
                    <wp:posOffset>0</wp:posOffset>
                  </wp:positionH>
                  <wp:positionV relativeFrom="paragraph">
                    <wp:posOffset>-3780155</wp:posOffset>
                  </wp:positionV>
                  <wp:extent cx="2191385" cy="1457325"/>
                  <wp:effectExtent l="0" t="0" r="0" b="0"/>
                  <wp:wrapTight wrapText="bothSides">
                    <wp:wrapPolygon edited="0">
                      <wp:start x="0" y="0"/>
                      <wp:lineTo x="0" y="21082"/>
                      <wp:lineTo x="21281" y="21082"/>
                      <wp:lineTo x="21281" y="0"/>
                      <wp:lineTo x="0" y="0"/>
                    </wp:wrapPolygon>
                  </wp:wrapTight>
                  <wp:docPr id="5" name="Bild 5" descr="VOLTARIS:Bilder:ssts_1205-26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TARIS:Bilder:ssts_1205-2637.jpg"/>
                          <pic:cNvPicPr>
                            <a:picLocks noChangeAspect="1" noChangeArrowheads="1"/>
                          </pic:cNvPicPr>
                        </pic:nvPicPr>
                        <pic:blipFill>
                          <a:blip r:embed="rId17" cstate="email">
                            <a:extLst>
                              <a:ext uri="{28A0092B-C50C-407E-A947-70E740481C1C}">
                                <a14:useLocalDpi xmlns:a14="http://schemas.microsoft.com/office/drawing/2010/main"/>
                              </a:ext>
                            </a:extLst>
                          </a:blip>
                          <a:srcRect/>
                          <a:stretch>
                            <a:fillRect/>
                          </a:stretch>
                        </pic:blipFill>
                        <pic:spPr bwMode="auto">
                          <a:xfrm>
                            <a:off x="0" y="0"/>
                            <a:ext cx="2191385" cy="145732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01" w:type="dxa"/>
            <w:tcBorders>
              <w:top w:val="nil"/>
              <w:left w:val="nil"/>
              <w:bottom w:val="nil"/>
              <w:right w:val="nil"/>
            </w:tcBorders>
          </w:tcPr>
          <w:p w14:paraId="34F83D6A" w14:textId="0F04D9EC" w:rsidR="00961832" w:rsidRPr="00D073F8" w:rsidRDefault="00961832" w:rsidP="0026296A">
            <w:pPr>
              <w:widowControl w:val="0"/>
              <w:autoSpaceDE w:val="0"/>
              <w:autoSpaceDN w:val="0"/>
              <w:adjustRightInd w:val="0"/>
              <w:rPr>
                <w:b/>
                <w:lang w:val="de-DE"/>
              </w:rPr>
            </w:pPr>
            <w:r w:rsidRPr="00D073F8">
              <w:rPr>
                <w:b/>
                <w:lang w:val="de-DE"/>
              </w:rPr>
              <w:t>[Geberit_</w:t>
            </w:r>
            <w:r>
              <w:rPr>
                <w:b/>
                <w:lang w:val="de-DE"/>
              </w:rPr>
              <w:t>Service-Mitarbeiter_2</w:t>
            </w:r>
            <w:r w:rsidRPr="00D073F8">
              <w:rPr>
                <w:b/>
                <w:lang w:val="de-DE"/>
              </w:rPr>
              <w:t>.jpg]</w:t>
            </w:r>
            <w:r w:rsidRPr="00D073F8">
              <w:rPr>
                <w:b/>
                <w:lang w:val="de-DE"/>
              </w:rPr>
              <w:br/>
            </w:r>
            <w:r w:rsidR="0026296A">
              <w:rPr>
                <w:lang w:val="de-DE"/>
              </w:rPr>
              <w:t>Geberit unterstützt mit seinen zahlreichen stationären und digitalen Services während jeder Phase im Bauprozess</w:t>
            </w:r>
            <w:proofErr w:type="gramStart"/>
            <w:r w:rsidR="0026296A">
              <w:rPr>
                <w:lang w:val="de-DE"/>
              </w:rPr>
              <w:t>: von</w:t>
            </w:r>
            <w:proofErr w:type="gramEnd"/>
            <w:r w:rsidR="0026296A">
              <w:rPr>
                <w:lang w:val="de-DE"/>
              </w:rPr>
              <w:t xml:space="preserve"> der ersten Idee über den erfolgreichen Abschluss bis hin zum kontinuierlichen Betrieb und der Wartung eines Objekts. </w:t>
            </w:r>
            <w:r w:rsidRPr="00D073F8">
              <w:rPr>
                <w:bCs/>
                <w:lang w:val="de-DE"/>
              </w:rPr>
              <w:br/>
            </w:r>
            <w:r w:rsidRPr="00D073F8">
              <w:rPr>
                <w:lang w:val="de-DE"/>
              </w:rPr>
              <w:t>Foto: Geberit</w:t>
            </w:r>
          </w:p>
        </w:tc>
      </w:tr>
    </w:tbl>
    <w:p w14:paraId="5192C383" w14:textId="77777777" w:rsidR="009F04B7" w:rsidRDefault="009F04B7" w:rsidP="00E41DB3">
      <w:pPr>
        <w:rPr>
          <w:lang w:val="de-DE"/>
        </w:rPr>
      </w:pPr>
    </w:p>
    <w:p w14:paraId="32B2EA99" w14:textId="0E58C92A" w:rsidR="008D397A" w:rsidRPr="00870E71" w:rsidRDefault="00CC6242" w:rsidP="00085424">
      <w:pPr>
        <w:spacing w:after="0" w:line="240" w:lineRule="auto"/>
        <w:rPr>
          <w:rStyle w:val="Betont"/>
          <w:b/>
          <w:lang w:val="de-DE"/>
        </w:rPr>
      </w:pPr>
      <w:bookmarkStart w:id="0" w:name="_GoBack"/>
      <w:bookmarkEnd w:id="0"/>
      <w:r w:rsidRPr="00870E71">
        <w:rPr>
          <w:rStyle w:val="Betont"/>
          <w:b/>
          <w:lang w:val="de-DE"/>
        </w:rPr>
        <w:t>Weitere Auskünfte erteilt:</w:t>
      </w:r>
    </w:p>
    <w:p w14:paraId="63280DF3" w14:textId="720CA068" w:rsidR="00F02A16" w:rsidRPr="00870E71" w:rsidRDefault="00CC6242" w:rsidP="00055A5C">
      <w:pPr>
        <w:pStyle w:val="Boilerpatebold"/>
        <w:rPr>
          <w:rStyle w:val="Betont"/>
          <w:b w:val="0"/>
          <w:lang w:val="de-DE"/>
        </w:rPr>
      </w:pPr>
      <w:r w:rsidRPr="00870E71">
        <w:rPr>
          <w:rStyle w:val="Betont"/>
          <w:b w:val="0"/>
          <w:lang w:val="de-DE"/>
        </w:rPr>
        <w:t>Ansel &amp; Möllers GmbH</w:t>
      </w:r>
      <w:r w:rsidR="00055A5C" w:rsidRPr="00870E71">
        <w:rPr>
          <w:rStyle w:val="Betont"/>
          <w:b w:val="0"/>
          <w:lang w:val="de-DE"/>
        </w:rPr>
        <w:br/>
      </w:r>
      <w:r w:rsidRPr="00870E71">
        <w:rPr>
          <w:rStyle w:val="Betont"/>
          <w:b w:val="0"/>
          <w:lang w:val="de-DE"/>
        </w:rPr>
        <w:t>König-Karl-Straße 10, 70372 Stuttgart</w:t>
      </w:r>
      <w:r w:rsidR="00AB7E1B" w:rsidRPr="00870E71">
        <w:rPr>
          <w:rStyle w:val="Betont"/>
          <w:b w:val="0"/>
          <w:lang w:val="de-DE"/>
        </w:rPr>
        <w:br/>
      </w:r>
      <w:r w:rsidR="00FD1A0E">
        <w:rPr>
          <w:rStyle w:val="Betont"/>
          <w:b w:val="0"/>
          <w:lang w:val="de-DE"/>
        </w:rPr>
        <w:t xml:space="preserve">Nathalie La Corte, </w:t>
      </w:r>
      <w:r w:rsidR="006251B0">
        <w:rPr>
          <w:rStyle w:val="Betont"/>
          <w:b w:val="0"/>
          <w:lang w:val="de-DE"/>
        </w:rPr>
        <w:t>Maren Sautner</w:t>
      </w:r>
      <w:r w:rsidR="00FD1A0E">
        <w:rPr>
          <w:rStyle w:val="Betont"/>
          <w:b w:val="0"/>
          <w:lang w:val="de-DE"/>
        </w:rPr>
        <w:br/>
      </w:r>
      <w:r w:rsidR="00AB7E1B" w:rsidRPr="00870E71">
        <w:rPr>
          <w:rStyle w:val="Betont"/>
          <w:b w:val="0"/>
          <w:lang w:val="de-DE"/>
        </w:rPr>
        <w:t>Tel. +4</w:t>
      </w:r>
      <w:r w:rsidRPr="00870E71">
        <w:rPr>
          <w:rStyle w:val="Betont"/>
          <w:b w:val="0"/>
          <w:lang w:val="de-DE"/>
        </w:rPr>
        <w:t>9</w:t>
      </w:r>
      <w:r w:rsidR="00AB7E1B" w:rsidRPr="00870E71">
        <w:rPr>
          <w:rStyle w:val="Betont"/>
          <w:b w:val="0"/>
          <w:lang w:val="de-DE"/>
        </w:rPr>
        <w:t xml:space="preserve"> (0)</w:t>
      </w:r>
      <w:r w:rsidR="00FD1A0E">
        <w:rPr>
          <w:rStyle w:val="Betont"/>
          <w:b w:val="0"/>
          <w:lang w:val="de-DE"/>
        </w:rPr>
        <w:t>711 92545-17</w:t>
      </w:r>
    </w:p>
    <w:p w14:paraId="740EE9C4" w14:textId="3793632C" w:rsidR="00CC6242" w:rsidRPr="00870E71" w:rsidRDefault="00FD1A0E" w:rsidP="00055A5C">
      <w:pPr>
        <w:pStyle w:val="Boilerpatebold"/>
        <w:rPr>
          <w:rStyle w:val="Betont"/>
          <w:b w:val="0"/>
          <w:lang w:val="de-DE"/>
        </w:rPr>
      </w:pPr>
      <w:r>
        <w:rPr>
          <w:rStyle w:val="Betont"/>
          <w:b w:val="0"/>
          <w:lang w:val="de-DE"/>
        </w:rPr>
        <w:t>Mail: n.lacorte</w:t>
      </w:r>
      <w:r w:rsidR="00CC6242" w:rsidRPr="00870E71">
        <w:rPr>
          <w:rStyle w:val="Betont"/>
          <w:b w:val="0"/>
          <w:lang w:val="de-DE"/>
        </w:rPr>
        <w:t xml:space="preserve">@anselmoellers.de </w:t>
      </w:r>
    </w:p>
    <w:p w14:paraId="32AA1E14" w14:textId="77777777" w:rsidR="00055A5C" w:rsidRPr="00870E71" w:rsidRDefault="00055A5C" w:rsidP="00055A5C">
      <w:pPr>
        <w:pStyle w:val="Boilerpatebold"/>
        <w:rPr>
          <w:rStyle w:val="Betont"/>
          <w:b w:val="0"/>
          <w:highlight w:val="yellow"/>
          <w:lang w:val="de-DE"/>
        </w:rPr>
      </w:pPr>
    </w:p>
    <w:p w14:paraId="26835BAF" w14:textId="77777777" w:rsidR="00934FF8" w:rsidRPr="00870E71" w:rsidRDefault="00934FF8" w:rsidP="00055A5C">
      <w:pPr>
        <w:pStyle w:val="Boilerpatebold"/>
        <w:rPr>
          <w:rStyle w:val="Betont"/>
          <w:b w:val="0"/>
          <w:highlight w:val="yellow"/>
          <w:lang w:val="de-DE"/>
        </w:rPr>
      </w:pPr>
    </w:p>
    <w:p w14:paraId="424B40DF" w14:textId="61F547B2" w:rsidR="00AB7E1B" w:rsidRPr="00870E71" w:rsidRDefault="00225C5E" w:rsidP="00055A5C">
      <w:pPr>
        <w:pStyle w:val="Boilerpatebold"/>
        <w:rPr>
          <w:rStyle w:val="Betont"/>
          <w:lang w:val="de-DE"/>
        </w:rPr>
      </w:pPr>
      <w:r w:rsidRPr="00870E71">
        <w:rPr>
          <w:rStyle w:val="Betont"/>
          <w:lang w:val="de-DE"/>
        </w:rPr>
        <w:t>Über Geberit</w:t>
      </w:r>
    </w:p>
    <w:p w14:paraId="0D0C7498" w14:textId="186E2FE7" w:rsidR="00055A5C" w:rsidRPr="00870E71" w:rsidRDefault="0089355F" w:rsidP="0089355F">
      <w:pPr>
        <w:pStyle w:val="Boilerpatebold"/>
        <w:rPr>
          <w:rStyle w:val="Betont"/>
          <w:b w:val="0"/>
          <w:lang w:val="de-DE"/>
        </w:rPr>
      </w:pPr>
      <w:r w:rsidRPr="00C24F36">
        <w:rPr>
          <w:b w:val="0"/>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055A5C" w:rsidRPr="00870E71">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560" w:right="851" w:bottom="1400" w:left="1701" w:header="560" w:footer="560" w:gutter="0"/>
      <w:pgNumType w:start="1"/>
      <w:cols w:space="720"/>
      <w:formProt w:val="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3898B98" w15:done="0"/>
  <w15:commentEx w15:paraId="0590C435" w15:paraIdParent="13898B9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898B98" w16cid:durableId="213C9168"/>
  <w16cid:commentId w16cid:paraId="0590C435" w16cid:durableId="213C9429"/>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93686F" w14:textId="77777777" w:rsidR="00FA4AFE" w:rsidRDefault="00FA4AFE" w:rsidP="00C0638B">
      <w:r>
        <w:separator/>
      </w:r>
    </w:p>
  </w:endnote>
  <w:endnote w:type="continuationSeparator" w:id="0">
    <w:p w14:paraId="1B9F8002" w14:textId="77777777" w:rsidR="00FA4AFE" w:rsidRDefault="00FA4AFE"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45AA11" w14:textId="77777777" w:rsidR="00FA4AFE" w:rsidRDefault="00FA4AFE">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02F2FFF0" w:rsidR="00FA4AFE" w:rsidRDefault="00FA4AFE" w:rsidP="00C0638B">
    <w:pPr>
      <w:pStyle w:val="Fuzeile"/>
    </w:pPr>
    <w:r>
      <w:rPr>
        <w:snapToGrid w:val="0"/>
      </w:rPr>
      <w:fldChar w:fldCharType="begin"/>
    </w:r>
    <w:r>
      <w:rPr>
        <w:snapToGrid w:val="0"/>
      </w:rPr>
      <w:instrText xml:space="preserve"> PAGE </w:instrText>
    </w:r>
    <w:r>
      <w:rPr>
        <w:snapToGrid w:val="0"/>
      </w:rPr>
      <w:fldChar w:fldCharType="separate"/>
    </w:r>
    <w:r w:rsidR="00E23C05">
      <w:rPr>
        <w:noProof/>
        <w:snapToGrid w:val="0"/>
      </w:rPr>
      <w:t>2</w:t>
    </w:r>
    <w:r>
      <w:rPr>
        <w:snapToGrid w:val="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AEDE5" w14:textId="77777777" w:rsidR="00FA4AFE" w:rsidRDefault="00FA4AFE">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7FCEF0" w14:textId="77777777" w:rsidR="00FA4AFE" w:rsidRDefault="00FA4AFE" w:rsidP="00C0638B">
      <w:r>
        <w:separator/>
      </w:r>
    </w:p>
  </w:footnote>
  <w:footnote w:type="continuationSeparator" w:id="0">
    <w:p w14:paraId="6A2DA102" w14:textId="77777777" w:rsidR="00FA4AFE" w:rsidRDefault="00FA4AFE"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13C24" w14:textId="77777777" w:rsidR="00FA4AFE" w:rsidRDefault="00FA4AFE">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FA4AFE" w:rsidRDefault="00FA4AFE"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FA4AFE" w:rsidRDefault="00FA4AFE" w:rsidP="00C0638B">
    <w:pPr>
      <w:pStyle w:val="Kopfzeile"/>
    </w:pPr>
  </w:p>
  <w:p w14:paraId="3939F970" w14:textId="77777777" w:rsidR="00FA4AFE" w:rsidRDefault="00FA4AFE" w:rsidP="00C0638B">
    <w:pPr>
      <w:pStyle w:val="Kopfzeile"/>
    </w:pPr>
  </w:p>
  <w:p w14:paraId="1D10099C" w14:textId="77777777" w:rsidR="00FA4AFE" w:rsidRDefault="00FA4AFE" w:rsidP="00C0638B">
    <w:pPr>
      <w:pStyle w:val="Kopfzeile"/>
    </w:pPr>
  </w:p>
  <w:p w14:paraId="6BA002F4" w14:textId="77777777" w:rsidR="00FA4AFE" w:rsidRDefault="00FA4AFE" w:rsidP="00C0638B">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FA4AFE" w:rsidRDefault="00FA4AFE" w:rsidP="00C0638B">
    <w:pPr>
      <w:pStyle w:val="Kopfzeile"/>
    </w:pPr>
    <w:r>
      <w:rPr>
        <w:noProof/>
        <w:lang w:val="de-DE"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28197F44"/>
    <w:multiLevelType w:val="hybridMultilevel"/>
    <w:tmpl w:val="748A4F42"/>
    <w:lvl w:ilvl="0" w:tplc="4F4470F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ristian Zaselowski">
    <w15:presenceInfo w15:providerId="AD" w15:userId="S-1-5-21-2802412508-3495135876-4201757327-3440"/>
  </w15:person>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E03"/>
    <w:rsid w:val="000042A0"/>
    <w:rsid w:val="00006036"/>
    <w:rsid w:val="00011824"/>
    <w:rsid w:val="00031FB8"/>
    <w:rsid w:val="0003291B"/>
    <w:rsid w:val="000435CF"/>
    <w:rsid w:val="00045C33"/>
    <w:rsid w:val="00047A00"/>
    <w:rsid w:val="00053C61"/>
    <w:rsid w:val="00055A5C"/>
    <w:rsid w:val="00057A5F"/>
    <w:rsid w:val="00063A9A"/>
    <w:rsid w:val="0006409A"/>
    <w:rsid w:val="00073E45"/>
    <w:rsid w:val="000764D5"/>
    <w:rsid w:val="000825F5"/>
    <w:rsid w:val="00082B92"/>
    <w:rsid w:val="00085424"/>
    <w:rsid w:val="00087285"/>
    <w:rsid w:val="00096B04"/>
    <w:rsid w:val="000A20E7"/>
    <w:rsid w:val="000B5D29"/>
    <w:rsid w:val="000B7B00"/>
    <w:rsid w:val="000C4323"/>
    <w:rsid w:val="000C60C9"/>
    <w:rsid w:val="000D1568"/>
    <w:rsid w:val="000D265B"/>
    <w:rsid w:val="000D6FC6"/>
    <w:rsid w:val="000E26D3"/>
    <w:rsid w:val="000E4F7B"/>
    <w:rsid w:val="000F69A3"/>
    <w:rsid w:val="000F749D"/>
    <w:rsid w:val="000F7529"/>
    <w:rsid w:val="00102708"/>
    <w:rsid w:val="00104EB8"/>
    <w:rsid w:val="0010640E"/>
    <w:rsid w:val="0011200D"/>
    <w:rsid w:val="00120AF2"/>
    <w:rsid w:val="00124F7C"/>
    <w:rsid w:val="0012692F"/>
    <w:rsid w:val="0012754A"/>
    <w:rsid w:val="00136CA5"/>
    <w:rsid w:val="00137250"/>
    <w:rsid w:val="00142EF1"/>
    <w:rsid w:val="00143EF3"/>
    <w:rsid w:val="00150D35"/>
    <w:rsid w:val="0015720C"/>
    <w:rsid w:val="00157DA4"/>
    <w:rsid w:val="001642E1"/>
    <w:rsid w:val="001826EB"/>
    <w:rsid w:val="00191CD9"/>
    <w:rsid w:val="00195712"/>
    <w:rsid w:val="001A1C5C"/>
    <w:rsid w:val="001A4351"/>
    <w:rsid w:val="001A5E6F"/>
    <w:rsid w:val="001C6E94"/>
    <w:rsid w:val="001C7B07"/>
    <w:rsid w:val="001D3E24"/>
    <w:rsid w:val="001E18DB"/>
    <w:rsid w:val="001E5F11"/>
    <w:rsid w:val="002122B9"/>
    <w:rsid w:val="0021427B"/>
    <w:rsid w:val="002176F2"/>
    <w:rsid w:val="00224987"/>
    <w:rsid w:val="00225C5E"/>
    <w:rsid w:val="00227318"/>
    <w:rsid w:val="0022784D"/>
    <w:rsid w:val="002334FC"/>
    <w:rsid w:val="002403F9"/>
    <w:rsid w:val="0024228F"/>
    <w:rsid w:val="00243DCB"/>
    <w:rsid w:val="002454CC"/>
    <w:rsid w:val="00246DF2"/>
    <w:rsid w:val="0026296A"/>
    <w:rsid w:val="00270B00"/>
    <w:rsid w:val="00273F28"/>
    <w:rsid w:val="00274BB0"/>
    <w:rsid w:val="00276344"/>
    <w:rsid w:val="0027782E"/>
    <w:rsid w:val="002826F3"/>
    <w:rsid w:val="002909BE"/>
    <w:rsid w:val="002916A7"/>
    <w:rsid w:val="002A0A5D"/>
    <w:rsid w:val="002A68E4"/>
    <w:rsid w:val="002A7FD5"/>
    <w:rsid w:val="002B4364"/>
    <w:rsid w:val="002B6C1B"/>
    <w:rsid w:val="002C14D0"/>
    <w:rsid w:val="002C3214"/>
    <w:rsid w:val="002D0013"/>
    <w:rsid w:val="002D429A"/>
    <w:rsid w:val="002D5E34"/>
    <w:rsid w:val="002E34E0"/>
    <w:rsid w:val="002E6470"/>
    <w:rsid w:val="002F2F6F"/>
    <w:rsid w:val="002F4E16"/>
    <w:rsid w:val="002F5852"/>
    <w:rsid w:val="003055BA"/>
    <w:rsid w:val="00305C12"/>
    <w:rsid w:val="00311832"/>
    <w:rsid w:val="00312433"/>
    <w:rsid w:val="00314D49"/>
    <w:rsid w:val="00315910"/>
    <w:rsid w:val="00315AE3"/>
    <w:rsid w:val="003240E8"/>
    <w:rsid w:val="00334C49"/>
    <w:rsid w:val="003351CE"/>
    <w:rsid w:val="003374CB"/>
    <w:rsid w:val="00341063"/>
    <w:rsid w:val="003533CB"/>
    <w:rsid w:val="00375103"/>
    <w:rsid w:val="00375A4C"/>
    <w:rsid w:val="00376C26"/>
    <w:rsid w:val="00387695"/>
    <w:rsid w:val="00393EDE"/>
    <w:rsid w:val="003A2D41"/>
    <w:rsid w:val="003B2C3B"/>
    <w:rsid w:val="003B6BCC"/>
    <w:rsid w:val="003C2297"/>
    <w:rsid w:val="003C2ED0"/>
    <w:rsid w:val="003D09C0"/>
    <w:rsid w:val="003D60A2"/>
    <w:rsid w:val="003E4B41"/>
    <w:rsid w:val="003E7C41"/>
    <w:rsid w:val="00400327"/>
    <w:rsid w:val="00412276"/>
    <w:rsid w:val="00413303"/>
    <w:rsid w:val="004236FE"/>
    <w:rsid w:val="004303E2"/>
    <w:rsid w:val="00431757"/>
    <w:rsid w:val="00431EA0"/>
    <w:rsid w:val="00433E16"/>
    <w:rsid w:val="004367AB"/>
    <w:rsid w:val="0045315B"/>
    <w:rsid w:val="0045394F"/>
    <w:rsid w:val="004543E0"/>
    <w:rsid w:val="00457492"/>
    <w:rsid w:val="00463FFC"/>
    <w:rsid w:val="00466075"/>
    <w:rsid w:val="004677B1"/>
    <w:rsid w:val="004722A5"/>
    <w:rsid w:val="004776C0"/>
    <w:rsid w:val="00477AAE"/>
    <w:rsid w:val="00486575"/>
    <w:rsid w:val="004A297B"/>
    <w:rsid w:val="004A3EA4"/>
    <w:rsid w:val="004A6F14"/>
    <w:rsid w:val="004B26D2"/>
    <w:rsid w:val="004B3638"/>
    <w:rsid w:val="004B3FDC"/>
    <w:rsid w:val="004B748D"/>
    <w:rsid w:val="004C3FDA"/>
    <w:rsid w:val="004C6D45"/>
    <w:rsid w:val="004C7279"/>
    <w:rsid w:val="004D3988"/>
    <w:rsid w:val="004E3CDC"/>
    <w:rsid w:val="004E7FBE"/>
    <w:rsid w:val="004F45DB"/>
    <w:rsid w:val="004F6871"/>
    <w:rsid w:val="00505EE8"/>
    <w:rsid w:val="00511705"/>
    <w:rsid w:val="00511D28"/>
    <w:rsid w:val="00516F61"/>
    <w:rsid w:val="00520DD7"/>
    <w:rsid w:val="00522BB5"/>
    <w:rsid w:val="00524FAA"/>
    <w:rsid w:val="005308F0"/>
    <w:rsid w:val="00551BB2"/>
    <w:rsid w:val="00554B32"/>
    <w:rsid w:val="00575061"/>
    <w:rsid w:val="00575608"/>
    <w:rsid w:val="005903FA"/>
    <w:rsid w:val="0059264C"/>
    <w:rsid w:val="00592B7E"/>
    <w:rsid w:val="005941FC"/>
    <w:rsid w:val="005A3C01"/>
    <w:rsid w:val="005A412E"/>
    <w:rsid w:val="005A5ABC"/>
    <w:rsid w:val="005B491D"/>
    <w:rsid w:val="005B6271"/>
    <w:rsid w:val="005C3DA7"/>
    <w:rsid w:val="005D264B"/>
    <w:rsid w:val="006251B0"/>
    <w:rsid w:val="00630D22"/>
    <w:rsid w:val="00634009"/>
    <w:rsid w:val="00636E19"/>
    <w:rsid w:val="00651101"/>
    <w:rsid w:val="0065623B"/>
    <w:rsid w:val="0065706F"/>
    <w:rsid w:val="0065718F"/>
    <w:rsid w:val="00657CC5"/>
    <w:rsid w:val="006606A9"/>
    <w:rsid w:val="006641F5"/>
    <w:rsid w:val="006652A6"/>
    <w:rsid w:val="00666AEC"/>
    <w:rsid w:val="006703E3"/>
    <w:rsid w:val="00672F52"/>
    <w:rsid w:val="00673446"/>
    <w:rsid w:val="00685137"/>
    <w:rsid w:val="00695C38"/>
    <w:rsid w:val="00697EB6"/>
    <w:rsid w:val="006A10E9"/>
    <w:rsid w:val="006B1A0B"/>
    <w:rsid w:val="006B6CAA"/>
    <w:rsid w:val="006C01CE"/>
    <w:rsid w:val="006C35DE"/>
    <w:rsid w:val="006C6CEE"/>
    <w:rsid w:val="006D225F"/>
    <w:rsid w:val="006D4B71"/>
    <w:rsid w:val="006D5467"/>
    <w:rsid w:val="006E198D"/>
    <w:rsid w:val="007124C6"/>
    <w:rsid w:val="007131F2"/>
    <w:rsid w:val="00722C18"/>
    <w:rsid w:val="0072308A"/>
    <w:rsid w:val="007248CF"/>
    <w:rsid w:val="00726BFB"/>
    <w:rsid w:val="00727196"/>
    <w:rsid w:val="00730462"/>
    <w:rsid w:val="00742FBF"/>
    <w:rsid w:val="00745B3E"/>
    <w:rsid w:val="00745DF4"/>
    <w:rsid w:val="007477A1"/>
    <w:rsid w:val="0075387D"/>
    <w:rsid w:val="00760D34"/>
    <w:rsid w:val="00771BDE"/>
    <w:rsid w:val="00776176"/>
    <w:rsid w:val="00785B70"/>
    <w:rsid w:val="007A11C4"/>
    <w:rsid w:val="007A5790"/>
    <w:rsid w:val="007C484A"/>
    <w:rsid w:val="007C4859"/>
    <w:rsid w:val="007E0D75"/>
    <w:rsid w:val="007E30EF"/>
    <w:rsid w:val="007E6A89"/>
    <w:rsid w:val="007F171A"/>
    <w:rsid w:val="007F5990"/>
    <w:rsid w:val="007F5FF9"/>
    <w:rsid w:val="00800476"/>
    <w:rsid w:val="008012AC"/>
    <w:rsid w:val="008023B0"/>
    <w:rsid w:val="00805CCF"/>
    <w:rsid w:val="00813137"/>
    <w:rsid w:val="008223D1"/>
    <w:rsid w:val="00827C4B"/>
    <w:rsid w:val="0083087C"/>
    <w:rsid w:val="00831088"/>
    <w:rsid w:val="0083151A"/>
    <w:rsid w:val="00831F4B"/>
    <w:rsid w:val="00834C31"/>
    <w:rsid w:val="008463CD"/>
    <w:rsid w:val="008512CF"/>
    <w:rsid w:val="0085393E"/>
    <w:rsid w:val="00853E7F"/>
    <w:rsid w:val="00870E71"/>
    <w:rsid w:val="0088139E"/>
    <w:rsid w:val="0089355F"/>
    <w:rsid w:val="008A2804"/>
    <w:rsid w:val="008A72DE"/>
    <w:rsid w:val="008B15D6"/>
    <w:rsid w:val="008B2CC4"/>
    <w:rsid w:val="008B4FFC"/>
    <w:rsid w:val="008B560D"/>
    <w:rsid w:val="008B76DF"/>
    <w:rsid w:val="008C1271"/>
    <w:rsid w:val="008C5654"/>
    <w:rsid w:val="008C6E0C"/>
    <w:rsid w:val="008D28BC"/>
    <w:rsid w:val="008D2B5C"/>
    <w:rsid w:val="008D397A"/>
    <w:rsid w:val="008D46BA"/>
    <w:rsid w:val="008D592C"/>
    <w:rsid w:val="008E0365"/>
    <w:rsid w:val="008E2BAC"/>
    <w:rsid w:val="008E4A72"/>
    <w:rsid w:val="008E4E38"/>
    <w:rsid w:val="008F6AE3"/>
    <w:rsid w:val="0090799F"/>
    <w:rsid w:val="009105B1"/>
    <w:rsid w:val="0091546C"/>
    <w:rsid w:val="00916991"/>
    <w:rsid w:val="00916F3F"/>
    <w:rsid w:val="009266B1"/>
    <w:rsid w:val="0093169A"/>
    <w:rsid w:val="00934FF8"/>
    <w:rsid w:val="00935A78"/>
    <w:rsid w:val="00946480"/>
    <w:rsid w:val="009475B3"/>
    <w:rsid w:val="00961832"/>
    <w:rsid w:val="00962DA2"/>
    <w:rsid w:val="00964D3A"/>
    <w:rsid w:val="00975305"/>
    <w:rsid w:val="00975E8D"/>
    <w:rsid w:val="00977B90"/>
    <w:rsid w:val="00986FB4"/>
    <w:rsid w:val="009A07C2"/>
    <w:rsid w:val="009B0E0F"/>
    <w:rsid w:val="009B3F7A"/>
    <w:rsid w:val="009C1BBA"/>
    <w:rsid w:val="009D2F1B"/>
    <w:rsid w:val="009D3D47"/>
    <w:rsid w:val="009D5022"/>
    <w:rsid w:val="009E47D9"/>
    <w:rsid w:val="009F04B7"/>
    <w:rsid w:val="009F6EC8"/>
    <w:rsid w:val="00A02C9C"/>
    <w:rsid w:val="00A14C74"/>
    <w:rsid w:val="00A15926"/>
    <w:rsid w:val="00A2146D"/>
    <w:rsid w:val="00A258F5"/>
    <w:rsid w:val="00A268F8"/>
    <w:rsid w:val="00A3185D"/>
    <w:rsid w:val="00A42A85"/>
    <w:rsid w:val="00A52B70"/>
    <w:rsid w:val="00A52F7C"/>
    <w:rsid w:val="00A63185"/>
    <w:rsid w:val="00A649EA"/>
    <w:rsid w:val="00A71391"/>
    <w:rsid w:val="00A76589"/>
    <w:rsid w:val="00A80CCD"/>
    <w:rsid w:val="00A83F56"/>
    <w:rsid w:val="00A8501E"/>
    <w:rsid w:val="00A859EC"/>
    <w:rsid w:val="00A969B2"/>
    <w:rsid w:val="00AA27E8"/>
    <w:rsid w:val="00AA566F"/>
    <w:rsid w:val="00AB0685"/>
    <w:rsid w:val="00AB7559"/>
    <w:rsid w:val="00AB7E1B"/>
    <w:rsid w:val="00AC4F47"/>
    <w:rsid w:val="00AF03BD"/>
    <w:rsid w:val="00AF3508"/>
    <w:rsid w:val="00AF4040"/>
    <w:rsid w:val="00AF43A4"/>
    <w:rsid w:val="00AF4B96"/>
    <w:rsid w:val="00AF4E1A"/>
    <w:rsid w:val="00B03573"/>
    <w:rsid w:val="00B0605D"/>
    <w:rsid w:val="00B06CF2"/>
    <w:rsid w:val="00B13B0B"/>
    <w:rsid w:val="00B20957"/>
    <w:rsid w:val="00B34A21"/>
    <w:rsid w:val="00B35F30"/>
    <w:rsid w:val="00B36EA7"/>
    <w:rsid w:val="00B4006F"/>
    <w:rsid w:val="00B405EB"/>
    <w:rsid w:val="00B406FE"/>
    <w:rsid w:val="00B4343A"/>
    <w:rsid w:val="00B43C7E"/>
    <w:rsid w:val="00B4524F"/>
    <w:rsid w:val="00B458FA"/>
    <w:rsid w:val="00B5659E"/>
    <w:rsid w:val="00B7341B"/>
    <w:rsid w:val="00B74BEF"/>
    <w:rsid w:val="00B7560D"/>
    <w:rsid w:val="00B84557"/>
    <w:rsid w:val="00B86960"/>
    <w:rsid w:val="00BA5A9D"/>
    <w:rsid w:val="00BC0A68"/>
    <w:rsid w:val="00BC51CE"/>
    <w:rsid w:val="00BC7442"/>
    <w:rsid w:val="00BD1327"/>
    <w:rsid w:val="00BD4958"/>
    <w:rsid w:val="00BD5875"/>
    <w:rsid w:val="00BD5DDC"/>
    <w:rsid w:val="00BD76DC"/>
    <w:rsid w:val="00BF3945"/>
    <w:rsid w:val="00BF4886"/>
    <w:rsid w:val="00BF6736"/>
    <w:rsid w:val="00C05819"/>
    <w:rsid w:val="00C05CD4"/>
    <w:rsid w:val="00C0638B"/>
    <w:rsid w:val="00C201B7"/>
    <w:rsid w:val="00C2107F"/>
    <w:rsid w:val="00C24B92"/>
    <w:rsid w:val="00C24D76"/>
    <w:rsid w:val="00C31E71"/>
    <w:rsid w:val="00C33308"/>
    <w:rsid w:val="00C37712"/>
    <w:rsid w:val="00C40E0A"/>
    <w:rsid w:val="00C4698C"/>
    <w:rsid w:val="00C5220D"/>
    <w:rsid w:val="00C564AC"/>
    <w:rsid w:val="00C6015B"/>
    <w:rsid w:val="00C652B5"/>
    <w:rsid w:val="00C72D1A"/>
    <w:rsid w:val="00C81531"/>
    <w:rsid w:val="00CB3CDF"/>
    <w:rsid w:val="00CB5078"/>
    <w:rsid w:val="00CB5126"/>
    <w:rsid w:val="00CB5339"/>
    <w:rsid w:val="00CC1C38"/>
    <w:rsid w:val="00CC277B"/>
    <w:rsid w:val="00CC4390"/>
    <w:rsid w:val="00CC6242"/>
    <w:rsid w:val="00CD256C"/>
    <w:rsid w:val="00CE0342"/>
    <w:rsid w:val="00CE03DA"/>
    <w:rsid w:val="00CE315C"/>
    <w:rsid w:val="00CE49E7"/>
    <w:rsid w:val="00CF5268"/>
    <w:rsid w:val="00D0714C"/>
    <w:rsid w:val="00D073F8"/>
    <w:rsid w:val="00D20A7A"/>
    <w:rsid w:val="00D20D3B"/>
    <w:rsid w:val="00D237D4"/>
    <w:rsid w:val="00D25C6C"/>
    <w:rsid w:val="00D556E5"/>
    <w:rsid w:val="00D77D2A"/>
    <w:rsid w:val="00D814A2"/>
    <w:rsid w:val="00D82246"/>
    <w:rsid w:val="00D83BCD"/>
    <w:rsid w:val="00DA2DE2"/>
    <w:rsid w:val="00DB1CAA"/>
    <w:rsid w:val="00DB295A"/>
    <w:rsid w:val="00DB2C53"/>
    <w:rsid w:val="00DB328B"/>
    <w:rsid w:val="00DB64CD"/>
    <w:rsid w:val="00DC45DE"/>
    <w:rsid w:val="00DC6EC9"/>
    <w:rsid w:val="00DD0B55"/>
    <w:rsid w:val="00DF2F60"/>
    <w:rsid w:val="00DF32A7"/>
    <w:rsid w:val="00DF3CCD"/>
    <w:rsid w:val="00E0139D"/>
    <w:rsid w:val="00E03D94"/>
    <w:rsid w:val="00E07613"/>
    <w:rsid w:val="00E124BB"/>
    <w:rsid w:val="00E23C05"/>
    <w:rsid w:val="00E2523B"/>
    <w:rsid w:val="00E26938"/>
    <w:rsid w:val="00E33A28"/>
    <w:rsid w:val="00E4020A"/>
    <w:rsid w:val="00E41553"/>
    <w:rsid w:val="00E41DB3"/>
    <w:rsid w:val="00E4434A"/>
    <w:rsid w:val="00E45817"/>
    <w:rsid w:val="00E55CD5"/>
    <w:rsid w:val="00E60204"/>
    <w:rsid w:val="00E605C2"/>
    <w:rsid w:val="00E60FE4"/>
    <w:rsid w:val="00E6677A"/>
    <w:rsid w:val="00E72297"/>
    <w:rsid w:val="00E767C3"/>
    <w:rsid w:val="00E90FF0"/>
    <w:rsid w:val="00EA110C"/>
    <w:rsid w:val="00EA286E"/>
    <w:rsid w:val="00EA6FBA"/>
    <w:rsid w:val="00EB2887"/>
    <w:rsid w:val="00EC3B55"/>
    <w:rsid w:val="00ED1D9A"/>
    <w:rsid w:val="00EF00C0"/>
    <w:rsid w:val="00EF3556"/>
    <w:rsid w:val="00EF66D7"/>
    <w:rsid w:val="00EF69A1"/>
    <w:rsid w:val="00F00B02"/>
    <w:rsid w:val="00F02A16"/>
    <w:rsid w:val="00F030A7"/>
    <w:rsid w:val="00F31C10"/>
    <w:rsid w:val="00F53659"/>
    <w:rsid w:val="00F61D3D"/>
    <w:rsid w:val="00F7365E"/>
    <w:rsid w:val="00F84324"/>
    <w:rsid w:val="00F86DE1"/>
    <w:rsid w:val="00F87881"/>
    <w:rsid w:val="00F87F4B"/>
    <w:rsid w:val="00F924BD"/>
    <w:rsid w:val="00F94023"/>
    <w:rsid w:val="00FA4AFE"/>
    <w:rsid w:val="00FB0951"/>
    <w:rsid w:val="00FC7293"/>
    <w:rsid w:val="00FC77F8"/>
    <w:rsid w:val="00FD1A0E"/>
    <w:rsid w:val="00FD4C1B"/>
    <w:rsid w:val="00FE152D"/>
    <w:rsid w:val="00FE27FC"/>
    <w:rsid w:val="00FE73AD"/>
    <w:rsid w:val="00FF0EF5"/>
    <w:rsid w:val="00FF769C"/>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qFormat="1"/>
    <w:lsdException w:name="Subtitle" w:semiHidden="0"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4B3638"/>
    <w:rPr>
      <w:rFonts w:ascii="Arial" w:hAnsi="Arial" w:cs="Arial"/>
      <w:szCs w:val="22"/>
    </w:rPr>
  </w:style>
  <w:style w:type="paragraph" w:styleId="StandardWeb">
    <w:name w:val="Normal (Web)"/>
    <w:basedOn w:val="Standard"/>
    <w:uiPriority w:val="99"/>
    <w:semiHidden/>
    <w:unhideWhenUsed/>
    <w:rsid w:val="00E03D94"/>
    <w:pPr>
      <w:spacing w:after="225" w:line="240" w:lineRule="auto"/>
    </w:pPr>
    <w:rPr>
      <w:rFonts w:ascii="Times New Roman" w:hAnsi="Times New Roman" w:cs="Times New Roman"/>
      <w:color w:val="000000"/>
      <w:sz w:val="24"/>
      <w:szCs w:val="24"/>
      <w:lang w:val="de-DE" w:eastAsia="de-DE" w:bidi="ar-SA"/>
    </w:rPr>
  </w:style>
  <w:style w:type="character" w:customStyle="1" w:styleId="we-clampcontents">
    <w:name w:val="we-clamp__contents"/>
    <w:basedOn w:val="Absatzstandardschriftart"/>
    <w:rsid w:val="00E03D94"/>
  </w:style>
  <w:style w:type="character" w:styleId="GesichteterLink">
    <w:name w:val="FollowedHyperlink"/>
    <w:basedOn w:val="Absatzstandardschriftart"/>
    <w:semiHidden/>
    <w:unhideWhenUsed/>
    <w:rsid w:val="00F87F4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qFormat="1"/>
    <w:lsdException w:name="Subtitle" w:semiHidden="0"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arbeitung">
    <w:name w:val="Revision"/>
    <w:hidden/>
    <w:uiPriority w:val="99"/>
    <w:semiHidden/>
    <w:rsid w:val="004B3638"/>
    <w:rPr>
      <w:rFonts w:ascii="Arial" w:hAnsi="Arial" w:cs="Arial"/>
      <w:szCs w:val="22"/>
    </w:rPr>
  </w:style>
  <w:style w:type="paragraph" w:styleId="StandardWeb">
    <w:name w:val="Normal (Web)"/>
    <w:basedOn w:val="Standard"/>
    <w:uiPriority w:val="99"/>
    <w:semiHidden/>
    <w:unhideWhenUsed/>
    <w:rsid w:val="00E03D94"/>
    <w:pPr>
      <w:spacing w:after="225" w:line="240" w:lineRule="auto"/>
    </w:pPr>
    <w:rPr>
      <w:rFonts w:ascii="Times New Roman" w:hAnsi="Times New Roman" w:cs="Times New Roman"/>
      <w:color w:val="000000"/>
      <w:sz w:val="24"/>
      <w:szCs w:val="24"/>
      <w:lang w:val="de-DE" w:eastAsia="de-DE" w:bidi="ar-SA"/>
    </w:rPr>
  </w:style>
  <w:style w:type="character" w:customStyle="1" w:styleId="we-clampcontents">
    <w:name w:val="we-clamp__contents"/>
    <w:basedOn w:val="Absatzstandardschriftart"/>
    <w:rsid w:val="00E03D94"/>
  </w:style>
  <w:style w:type="character" w:styleId="GesichteterLink">
    <w:name w:val="FollowedHyperlink"/>
    <w:basedOn w:val="Absatzstandardschriftart"/>
    <w:semiHidden/>
    <w:unhideWhenUsed/>
    <w:rsid w:val="00F87F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915519">
      <w:bodyDiv w:val="1"/>
      <w:marLeft w:val="0"/>
      <w:marRight w:val="0"/>
      <w:marTop w:val="0"/>
      <w:marBottom w:val="0"/>
      <w:divBdr>
        <w:top w:val="none" w:sz="0" w:space="0" w:color="auto"/>
        <w:left w:val="none" w:sz="0" w:space="0" w:color="auto"/>
        <w:bottom w:val="none" w:sz="0" w:space="0" w:color="auto"/>
        <w:right w:val="none" w:sz="0" w:space="0" w:color="auto"/>
      </w:divBdr>
      <w:divsChild>
        <w:div w:id="875584506">
          <w:marLeft w:val="0"/>
          <w:marRight w:val="0"/>
          <w:marTop w:val="0"/>
          <w:marBottom w:val="0"/>
          <w:divBdr>
            <w:top w:val="none" w:sz="0" w:space="0" w:color="auto"/>
            <w:left w:val="none" w:sz="0" w:space="0" w:color="auto"/>
            <w:bottom w:val="none" w:sz="0" w:space="0" w:color="auto"/>
            <w:right w:val="none" w:sz="0" w:space="0" w:color="auto"/>
          </w:divBdr>
          <w:divsChild>
            <w:div w:id="13043270">
              <w:marLeft w:val="0"/>
              <w:marRight w:val="0"/>
              <w:marTop w:val="0"/>
              <w:marBottom w:val="0"/>
              <w:divBdr>
                <w:top w:val="none" w:sz="0" w:space="0" w:color="auto"/>
                <w:left w:val="none" w:sz="0" w:space="0" w:color="auto"/>
                <w:bottom w:val="none" w:sz="0" w:space="0" w:color="auto"/>
                <w:right w:val="none" w:sz="0" w:space="0" w:color="auto"/>
              </w:divBdr>
              <w:divsChild>
                <w:div w:id="16131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365840">
      <w:bodyDiv w:val="1"/>
      <w:marLeft w:val="0"/>
      <w:marRight w:val="0"/>
      <w:marTop w:val="0"/>
      <w:marBottom w:val="0"/>
      <w:divBdr>
        <w:top w:val="none" w:sz="0" w:space="0" w:color="auto"/>
        <w:left w:val="none" w:sz="0" w:space="0" w:color="auto"/>
        <w:bottom w:val="none" w:sz="0" w:space="0" w:color="auto"/>
        <w:right w:val="none" w:sz="0" w:space="0" w:color="auto"/>
      </w:divBdr>
    </w:div>
    <w:div w:id="1128663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header" Target="header3.xml"/><Relationship Id="rId23" Type="http://schemas.openxmlformats.org/officeDocument/2006/relationships/footer" Target="footer3.xml"/><Relationship Id="rId24" Type="http://schemas.openxmlformats.org/officeDocument/2006/relationships/fontTable" Target="fontTable.xml"/><Relationship Id="rId25" Type="http://schemas.openxmlformats.org/officeDocument/2006/relationships/theme" Target="theme/theme1.xml"/><Relationship Id="rId26" Type="http://schemas.microsoft.com/office/2011/relationships/people" Target="people.xml"/><Relationship Id="rId27" Type="http://schemas.microsoft.com/office/2011/relationships/commentsExtended" Target="commentsExtended.xml"/><Relationship Id="rId28" Type="http://schemas.microsoft.com/office/2016/09/relationships/commentsIds" Target="commentsIds.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yperlink" Target="https://www.geberit.de/service/bestell-downloadcenter/" TargetMode="External"/><Relationship Id="rId13" Type="http://schemas.openxmlformats.org/officeDocument/2006/relationships/hyperlink" Target="https://oxomi.com/p/2024769/search" TargetMode="External"/><Relationship Id="rId14" Type="http://schemas.openxmlformats.org/officeDocument/2006/relationships/hyperlink" Target="https://www.geberit.de/planung-installation/planungsunterstuetzung" TargetMode="External"/><Relationship Id="rId15" Type="http://schemas.openxmlformats.org/officeDocument/2006/relationships/image" Target="media/image1.png"/><Relationship Id="rId16" Type="http://schemas.openxmlformats.org/officeDocument/2006/relationships/image" Target="media/image2.jpeg"/><Relationship Id="rId17" Type="http://schemas.openxmlformats.org/officeDocument/2006/relationships/image" Target="media/image3.jpeg"/><Relationship Id="rId18" Type="http://schemas.openxmlformats.org/officeDocument/2006/relationships/header" Target="header1.xm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7CD835-4CD0-6D45-9CAB-993E24D4F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3</Pages>
  <Words>945</Words>
  <Characters>5960</Characters>
  <Application>Microsoft Macintosh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6892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Nathalie La Corte</cp:lastModifiedBy>
  <cp:revision>6</cp:revision>
  <cp:lastPrinted>2017-12-11T15:20:00Z</cp:lastPrinted>
  <dcterms:created xsi:type="dcterms:W3CDTF">2019-10-28T16:10:00Z</dcterms:created>
  <dcterms:modified xsi:type="dcterms:W3CDTF">2019-11-07T10:39:00Z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2018-11-22T10:04:46.9528581Z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