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header3.xml" ContentType="application/vnd.openxmlformats-officedocument.wordprocessingml.header+xml"/>
  <Override PartName="/word/endnotes.xml" ContentType="application/vnd.openxmlformats-officedocument.wordprocessingml.endnotes+xml"/>
  <Override PartName="/word/footnotes.xml" ContentType="application/vnd.openxmlformats-officedocument.wordprocessingml.footnotes+xml"/>
  <Override PartName="/word/header2.xml" ContentType="application/vnd.openxmlformats-officedocument.wordprocessingml.header+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custom.xml" ContentType="application/vnd.openxmlformats-officedocument.custom-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E9B3E00" w14:textId="330D1803" w:rsidR="00713837" w:rsidRPr="00207B79" w:rsidRDefault="00CF169C" w:rsidP="00BE6E54">
      <w:pPr>
        <w:pStyle w:val="KeinLeerraum"/>
        <w:rPr>
          <w:lang w:val="de-DE"/>
        </w:rPr>
      </w:pPr>
      <w:r>
        <w:rPr>
          <w:lang w:val="de-DE"/>
        </w:rPr>
        <w:t xml:space="preserve">Intergastra / Internorga 2020: </w:t>
      </w:r>
      <w:r w:rsidR="00BE6E54" w:rsidRPr="00DC45DE">
        <w:rPr>
          <w:lang w:val="de-DE"/>
        </w:rPr>
        <w:t xml:space="preserve">Design und Komfort für </w:t>
      </w:r>
      <w:r w:rsidR="00B202D5">
        <w:rPr>
          <w:lang w:val="de-DE"/>
        </w:rPr>
        <w:t>stilvolle</w:t>
      </w:r>
      <w:r>
        <w:rPr>
          <w:lang w:val="de-DE"/>
        </w:rPr>
        <w:t xml:space="preserve"> </w:t>
      </w:r>
      <w:r w:rsidR="00DC0D11" w:rsidRPr="001C7F50">
        <w:rPr>
          <w:lang w:val="de-DE"/>
        </w:rPr>
        <w:t>Sanitärräume</w:t>
      </w:r>
    </w:p>
    <w:p w14:paraId="4E475648" w14:textId="6DB830D0" w:rsidR="006C01CE" w:rsidRPr="004037EF" w:rsidRDefault="006518C9" w:rsidP="00E767C3">
      <w:pPr>
        <w:pStyle w:val="berschrift1"/>
        <w:rPr>
          <w:lang w:val="de-DE"/>
        </w:rPr>
      </w:pPr>
      <w:r w:rsidRPr="00207B79">
        <w:rPr>
          <w:lang w:val="de-DE"/>
        </w:rPr>
        <w:t xml:space="preserve">Geberit </w:t>
      </w:r>
      <w:r w:rsidR="0026756D">
        <w:rPr>
          <w:lang w:val="de-DE"/>
        </w:rPr>
        <w:t xml:space="preserve">präsentiert </w:t>
      </w:r>
      <w:r w:rsidR="00CF169C">
        <w:rPr>
          <w:lang w:val="de-DE"/>
        </w:rPr>
        <w:t>Neuprodukte</w:t>
      </w:r>
      <w:r w:rsidR="0026756D">
        <w:rPr>
          <w:lang w:val="de-DE"/>
        </w:rPr>
        <w:t xml:space="preserve"> </w:t>
      </w:r>
      <w:r w:rsidR="007A335E">
        <w:rPr>
          <w:lang w:val="de-DE"/>
        </w:rPr>
        <w:t xml:space="preserve">und </w:t>
      </w:r>
      <w:r w:rsidR="00ED15E4">
        <w:rPr>
          <w:lang w:val="de-DE"/>
        </w:rPr>
        <w:t xml:space="preserve">Badausstattung für aktuelle </w:t>
      </w:r>
      <w:r w:rsidR="00CF169C">
        <w:rPr>
          <w:lang w:val="de-DE"/>
        </w:rPr>
        <w:t>Einrichtungstrends</w:t>
      </w:r>
    </w:p>
    <w:p w14:paraId="6C2EB9D2" w14:textId="0E20F0FF" w:rsidR="00852E5E" w:rsidRPr="007D2916" w:rsidRDefault="00B4524F" w:rsidP="00F11071">
      <w:pPr>
        <w:pStyle w:val="Kopfzeile"/>
        <w:rPr>
          <w:szCs w:val="20"/>
        </w:rPr>
      </w:pPr>
      <w:r w:rsidRPr="004037EF">
        <w:rPr>
          <w:rStyle w:val="Hervorhebung"/>
          <w:szCs w:val="20"/>
        </w:rPr>
        <w:t xml:space="preserve">Geberit </w:t>
      </w:r>
      <w:r w:rsidR="005B491D" w:rsidRPr="004037EF">
        <w:rPr>
          <w:rStyle w:val="Hervorhebung"/>
          <w:szCs w:val="20"/>
        </w:rPr>
        <w:t>Vertriebs GmbH</w:t>
      </w:r>
      <w:r w:rsidRPr="004037EF">
        <w:rPr>
          <w:rStyle w:val="Hervorhebung"/>
          <w:szCs w:val="20"/>
        </w:rPr>
        <w:t xml:space="preserve">, </w:t>
      </w:r>
      <w:r w:rsidR="005B491D" w:rsidRPr="004037EF">
        <w:rPr>
          <w:rStyle w:val="Hervorhebung"/>
          <w:szCs w:val="20"/>
        </w:rPr>
        <w:t>Pfullendorf</w:t>
      </w:r>
      <w:r w:rsidRPr="004037EF">
        <w:rPr>
          <w:rStyle w:val="Hervorhebung"/>
          <w:szCs w:val="20"/>
        </w:rPr>
        <w:t xml:space="preserve">, </w:t>
      </w:r>
      <w:r w:rsidR="00BE6E54">
        <w:rPr>
          <w:rStyle w:val="Hervorhebung"/>
          <w:szCs w:val="20"/>
        </w:rPr>
        <w:t>Januar</w:t>
      </w:r>
      <w:r w:rsidR="001646C0">
        <w:rPr>
          <w:rStyle w:val="Hervorhebung"/>
          <w:szCs w:val="20"/>
        </w:rPr>
        <w:t xml:space="preserve"> 2020</w:t>
      </w:r>
      <w:r w:rsidR="00F11071">
        <w:rPr>
          <w:rStyle w:val="Hervorhebung"/>
          <w:szCs w:val="20"/>
        </w:rPr>
        <w:br/>
      </w:r>
      <w:r w:rsidR="009239B5">
        <w:rPr>
          <w:bCs/>
        </w:rPr>
        <w:br/>
      </w:r>
      <w:r w:rsidR="009239B5" w:rsidRPr="00F11071">
        <w:rPr>
          <w:b/>
          <w:bCs/>
        </w:rPr>
        <w:t xml:space="preserve">Auf den beiden Fachmessen Intergastra in Stuttgart </w:t>
      </w:r>
      <w:r w:rsidR="00AD3E45">
        <w:rPr>
          <w:b/>
          <w:bCs/>
        </w:rPr>
        <w:t>(1</w:t>
      </w:r>
      <w:r w:rsidR="003038F9">
        <w:rPr>
          <w:b/>
          <w:bCs/>
        </w:rPr>
        <w:t>5</w:t>
      </w:r>
      <w:r w:rsidR="00AD3E45">
        <w:rPr>
          <w:b/>
          <w:bCs/>
        </w:rPr>
        <w:t>.-1</w:t>
      </w:r>
      <w:r w:rsidR="003038F9">
        <w:rPr>
          <w:b/>
          <w:bCs/>
        </w:rPr>
        <w:t>9</w:t>
      </w:r>
      <w:r w:rsidR="00AD3E45">
        <w:rPr>
          <w:b/>
          <w:bCs/>
        </w:rPr>
        <w:t>.</w:t>
      </w:r>
      <w:r w:rsidR="00AD3E45" w:rsidRPr="00815C63">
        <w:rPr>
          <w:b/>
          <w:bCs/>
        </w:rPr>
        <w:t>02.2020</w:t>
      </w:r>
      <w:r w:rsidR="004D38A3" w:rsidRPr="00815C63">
        <w:rPr>
          <w:b/>
          <w:bCs/>
        </w:rPr>
        <w:t xml:space="preserve">, Halle </w:t>
      </w:r>
      <w:r w:rsidR="00CF169C" w:rsidRPr="00815C63">
        <w:rPr>
          <w:b/>
          <w:bCs/>
        </w:rPr>
        <w:t>4</w:t>
      </w:r>
      <w:r w:rsidR="004D38A3" w:rsidRPr="00815C63">
        <w:rPr>
          <w:b/>
          <w:bCs/>
        </w:rPr>
        <w:t xml:space="preserve"> Stand </w:t>
      </w:r>
      <w:r w:rsidR="00CF169C" w:rsidRPr="00815C63">
        <w:rPr>
          <w:b/>
          <w:bCs/>
        </w:rPr>
        <w:t>4D37</w:t>
      </w:r>
      <w:r w:rsidR="00AD3E45" w:rsidRPr="00815C63">
        <w:rPr>
          <w:b/>
          <w:bCs/>
        </w:rPr>
        <w:t xml:space="preserve">) </w:t>
      </w:r>
      <w:r w:rsidR="009239B5" w:rsidRPr="00815C63">
        <w:rPr>
          <w:b/>
          <w:bCs/>
        </w:rPr>
        <w:t xml:space="preserve">und Internorga in Hamburg </w:t>
      </w:r>
      <w:r w:rsidR="00AD3E45" w:rsidRPr="00815C63">
        <w:rPr>
          <w:b/>
          <w:bCs/>
        </w:rPr>
        <w:t>(13.-17.03.2020</w:t>
      </w:r>
      <w:r w:rsidR="004D38A3" w:rsidRPr="00815C63">
        <w:rPr>
          <w:b/>
          <w:bCs/>
        </w:rPr>
        <w:t xml:space="preserve">, Halle </w:t>
      </w:r>
      <w:r w:rsidR="00CF169C" w:rsidRPr="00815C63">
        <w:rPr>
          <w:b/>
          <w:bCs/>
        </w:rPr>
        <w:t>B5</w:t>
      </w:r>
      <w:r w:rsidR="004D38A3" w:rsidRPr="00815C63">
        <w:rPr>
          <w:b/>
          <w:bCs/>
        </w:rPr>
        <w:t xml:space="preserve"> Stand </w:t>
      </w:r>
      <w:r w:rsidR="00CF169C" w:rsidRPr="00815C63">
        <w:rPr>
          <w:b/>
          <w:bCs/>
        </w:rPr>
        <w:t>316</w:t>
      </w:r>
      <w:r w:rsidR="00AD3E45" w:rsidRPr="00815C63">
        <w:rPr>
          <w:b/>
          <w:bCs/>
        </w:rPr>
        <w:t xml:space="preserve">) </w:t>
      </w:r>
      <w:r w:rsidR="009239B5" w:rsidRPr="00815C63">
        <w:rPr>
          <w:b/>
          <w:bCs/>
        </w:rPr>
        <w:t>ist</w:t>
      </w:r>
      <w:r w:rsidR="009239B5" w:rsidRPr="00F11071">
        <w:rPr>
          <w:b/>
          <w:bCs/>
        </w:rPr>
        <w:t xml:space="preserve"> Geberit, europäischer Marktführer </w:t>
      </w:r>
      <w:r w:rsidR="009239B5" w:rsidRPr="007D2916">
        <w:rPr>
          <w:b/>
          <w:bCs/>
        </w:rPr>
        <w:t xml:space="preserve">für Sanitärprodukte, </w:t>
      </w:r>
      <w:r w:rsidR="004D38A3" w:rsidRPr="007D2916">
        <w:rPr>
          <w:b/>
          <w:bCs/>
        </w:rPr>
        <w:t xml:space="preserve">mit zahlreichen neuen Produkten und Sortimentsergänzungen </w:t>
      </w:r>
      <w:r w:rsidR="009239B5" w:rsidRPr="007D2916">
        <w:rPr>
          <w:b/>
          <w:bCs/>
        </w:rPr>
        <w:t>vertreten</w:t>
      </w:r>
      <w:r w:rsidR="00D75A43" w:rsidRPr="007D2916">
        <w:rPr>
          <w:b/>
          <w:bCs/>
        </w:rPr>
        <w:t>.</w:t>
      </w:r>
      <w:r w:rsidR="00F11071" w:rsidRPr="007D2916">
        <w:rPr>
          <w:b/>
          <w:bCs/>
        </w:rPr>
        <w:t xml:space="preserve"> </w:t>
      </w:r>
      <w:r w:rsidR="001556CF" w:rsidRPr="007D2916">
        <w:rPr>
          <w:b/>
          <w:bCs/>
        </w:rPr>
        <w:t>Besucher bekommen neben dem Gesamtkonzept Geberit ONE, das neue Standards für das Hotelbad von heute und morgen setzt, auch die neue Geberit ONE Wandarmatur in geometrisch-klarem Design zu sehen. Darüber hinaus präsentiert</w:t>
      </w:r>
      <w:r w:rsidR="001556CF" w:rsidRPr="007D2916">
        <w:rPr>
          <w:bCs/>
        </w:rPr>
        <w:t xml:space="preserve"> </w:t>
      </w:r>
      <w:r w:rsidR="001556CF" w:rsidRPr="007D2916">
        <w:rPr>
          <w:b/>
          <w:bCs/>
        </w:rPr>
        <w:t>d</w:t>
      </w:r>
      <w:r w:rsidR="00F11071" w:rsidRPr="007D2916">
        <w:rPr>
          <w:b/>
          <w:bCs/>
        </w:rPr>
        <w:t>er Hersteller das neue VariForm Möbelsortiment für Aufsatzwaschtische</w:t>
      </w:r>
      <w:r w:rsidR="00653446" w:rsidRPr="007D2916">
        <w:rPr>
          <w:b/>
          <w:bCs/>
        </w:rPr>
        <w:t xml:space="preserve">, das </w:t>
      </w:r>
      <w:r w:rsidR="00F11071" w:rsidRPr="007D2916">
        <w:rPr>
          <w:b/>
          <w:bCs/>
        </w:rPr>
        <w:t xml:space="preserve">eine nahezu unbegrenzte Gestaltungsvielfalt </w:t>
      </w:r>
      <w:r w:rsidR="00653446" w:rsidRPr="007D2916">
        <w:rPr>
          <w:b/>
          <w:bCs/>
        </w:rPr>
        <w:t>ermöglicht</w:t>
      </w:r>
      <w:r w:rsidR="00F11071" w:rsidRPr="007D2916">
        <w:rPr>
          <w:b/>
          <w:bCs/>
        </w:rPr>
        <w:t>. Ein</w:t>
      </w:r>
      <w:r w:rsidR="004D38A3" w:rsidRPr="007D2916">
        <w:rPr>
          <w:b/>
          <w:bCs/>
        </w:rPr>
        <w:t>en</w:t>
      </w:r>
      <w:r w:rsidR="00F11071" w:rsidRPr="007D2916">
        <w:rPr>
          <w:b/>
          <w:bCs/>
        </w:rPr>
        <w:t xml:space="preserve"> besondere</w:t>
      </w:r>
      <w:r w:rsidR="004D38A3" w:rsidRPr="007D2916">
        <w:rPr>
          <w:b/>
          <w:bCs/>
        </w:rPr>
        <w:t>n</w:t>
      </w:r>
      <w:r w:rsidR="00F11071" w:rsidRPr="007D2916">
        <w:rPr>
          <w:b/>
          <w:bCs/>
        </w:rPr>
        <w:t xml:space="preserve"> Blickfang </w:t>
      </w:r>
      <w:r w:rsidR="00653446" w:rsidRPr="007D2916">
        <w:rPr>
          <w:b/>
          <w:bCs/>
        </w:rPr>
        <w:t xml:space="preserve">für </w:t>
      </w:r>
      <w:r w:rsidR="000618E4" w:rsidRPr="007D2916">
        <w:rPr>
          <w:b/>
          <w:bCs/>
        </w:rPr>
        <w:t xml:space="preserve">Hotel und </w:t>
      </w:r>
      <w:r w:rsidR="00653446" w:rsidRPr="007D2916">
        <w:rPr>
          <w:b/>
          <w:bCs/>
        </w:rPr>
        <w:t xml:space="preserve">(halb-)öffentliche Sanitärbereiche </w:t>
      </w:r>
      <w:r w:rsidR="004D38A3" w:rsidRPr="007D2916">
        <w:rPr>
          <w:b/>
          <w:bCs/>
        </w:rPr>
        <w:t>bietet</w:t>
      </w:r>
      <w:r w:rsidR="00F11071" w:rsidRPr="007D2916">
        <w:rPr>
          <w:b/>
          <w:bCs/>
        </w:rPr>
        <w:t xml:space="preserve"> auch die neue Designauswahl der WC-Betätigungsplatten Sigma21 und Sigma50</w:t>
      </w:r>
      <w:r w:rsidR="003A2A6B" w:rsidRPr="007D2916">
        <w:rPr>
          <w:b/>
          <w:bCs/>
        </w:rPr>
        <w:t xml:space="preserve"> und der Urinalsteuerung Typ</w:t>
      </w:r>
      <w:r w:rsidR="00F64F11" w:rsidRPr="007D2916">
        <w:rPr>
          <w:b/>
          <w:bCs/>
        </w:rPr>
        <w:t xml:space="preserve"> </w:t>
      </w:r>
      <w:r w:rsidR="003A2A6B" w:rsidRPr="007D2916">
        <w:rPr>
          <w:b/>
          <w:bCs/>
        </w:rPr>
        <w:t>50</w:t>
      </w:r>
      <w:r w:rsidR="00F11071" w:rsidRPr="007D2916">
        <w:rPr>
          <w:b/>
          <w:bCs/>
        </w:rPr>
        <w:t>.</w:t>
      </w:r>
      <w:r w:rsidR="00D75A43" w:rsidRPr="007D2916">
        <w:rPr>
          <w:b/>
          <w:bCs/>
        </w:rPr>
        <w:t xml:space="preserve"> Für die hochwertige Ausstattung des Duschbereichs stehen mit der Duschrinne Geberit CleanLine80 neue Gestaltungsmöglichkeiten in aktuellen Trendfarben zur Verfügung.</w:t>
      </w:r>
    </w:p>
    <w:p w14:paraId="3E4485B4" w14:textId="5BD31107" w:rsidR="001556CF" w:rsidRPr="007D2916" w:rsidRDefault="001556CF" w:rsidP="001556CF">
      <w:pPr>
        <w:pStyle w:val="Titel"/>
        <w:rPr>
          <w:b w:val="0"/>
          <w:bCs/>
          <w:lang w:val="de-DE"/>
        </w:rPr>
      </w:pPr>
      <w:r w:rsidRPr="007D2916">
        <w:rPr>
          <w:b w:val="0"/>
          <w:bCs/>
          <w:lang w:val="de-DE"/>
        </w:rPr>
        <w:t>Das Badkonzept Geberit ONE umfasst integrierte Lösungen für den Waschplatz, die Dusche und das WC: vom Waschtisch mit Wandarmatur, Unterschrank und Spiegelschrank über die rahmenlose Duschabtrennung und eine Nischenablagebox für den Nassbereich bis hin zum formvollendeten WC. Die reinigungsfreundlichen Produkte überzeugen mit raffinierter und zeitgleich verdeckter Technik in zeitgemäß-reduziertem Design. 2020 erweitert eine Wandarmatur in geometrischem Design das Portfolio.</w:t>
      </w:r>
    </w:p>
    <w:p w14:paraId="1C02CE22" w14:textId="48A2F855" w:rsidR="00653446" w:rsidRPr="007D2916" w:rsidRDefault="00AE733B" w:rsidP="00653446">
      <w:r w:rsidRPr="007D2916">
        <w:t xml:space="preserve">Der Gestaltungsvielfalt </w:t>
      </w:r>
      <w:r w:rsidR="00071DD9" w:rsidRPr="007D2916">
        <w:t>am Waschplatz</w:t>
      </w:r>
      <w:r w:rsidR="00250281" w:rsidRPr="007D2916">
        <w:t xml:space="preserve"> </w:t>
      </w:r>
      <w:r w:rsidRPr="007D2916">
        <w:t>sind mit den neuen Möbeln für VariForm Aufsatzwaschtische kaum Grenzen gesetzt</w:t>
      </w:r>
      <w:r w:rsidR="00CF169C" w:rsidRPr="007D2916">
        <w:t>:</w:t>
      </w:r>
      <w:r w:rsidRPr="007D2916">
        <w:t xml:space="preserve"> </w:t>
      </w:r>
      <w:r w:rsidR="00653446" w:rsidRPr="007D2916">
        <w:rPr>
          <w:bCs/>
        </w:rPr>
        <w:t>Es gibt sie</w:t>
      </w:r>
      <w:r w:rsidRPr="007D2916">
        <w:rPr>
          <w:bCs/>
        </w:rPr>
        <w:t xml:space="preserve"> in unterschiedlichen Breiten</w:t>
      </w:r>
      <w:r w:rsidR="00250281" w:rsidRPr="007D2916">
        <w:rPr>
          <w:bCs/>
        </w:rPr>
        <w:t>,</w:t>
      </w:r>
      <w:r w:rsidRPr="007D2916">
        <w:rPr>
          <w:bCs/>
        </w:rPr>
        <w:t xml:space="preserve"> Ausführungen </w:t>
      </w:r>
      <w:r w:rsidR="00250281" w:rsidRPr="007D2916">
        <w:rPr>
          <w:bCs/>
        </w:rPr>
        <w:t>und</w:t>
      </w:r>
      <w:r w:rsidRPr="007D2916">
        <w:rPr>
          <w:bCs/>
        </w:rPr>
        <w:t xml:space="preserve"> Möbelfarben. Die Unterschränke sind je nach Modell und Größe mit jeweils einer Schublade oder mit zwei oder drei Auszügen erhältlich</w:t>
      </w:r>
      <w:r w:rsidR="00250281" w:rsidRPr="007D2916">
        <w:rPr>
          <w:bCs/>
        </w:rPr>
        <w:t xml:space="preserve"> und fügen sich in große und kleine Sanitärbereiche </w:t>
      </w:r>
      <w:r w:rsidR="00CF169C" w:rsidRPr="007D2916">
        <w:rPr>
          <w:bCs/>
        </w:rPr>
        <w:t xml:space="preserve">optimal </w:t>
      </w:r>
      <w:r w:rsidR="00250281" w:rsidRPr="007D2916">
        <w:rPr>
          <w:bCs/>
        </w:rPr>
        <w:t>ein</w:t>
      </w:r>
      <w:r w:rsidRPr="007D2916">
        <w:rPr>
          <w:bCs/>
        </w:rPr>
        <w:t xml:space="preserve">. </w:t>
      </w:r>
      <w:r w:rsidR="00653446" w:rsidRPr="007D2916">
        <w:t xml:space="preserve">Als passende Ergänzung bringen die Geberit Option Lichtspiegel Helligkeit und Glanz in jedes </w:t>
      </w:r>
      <w:r w:rsidR="00CF169C" w:rsidRPr="007D2916">
        <w:t>Gästebad in Hotels und</w:t>
      </w:r>
      <w:r w:rsidR="00653446" w:rsidRPr="007D2916">
        <w:t xml:space="preserve"> Restaurant</w:t>
      </w:r>
      <w:r w:rsidR="00CF169C" w:rsidRPr="007D2916">
        <w:t>s</w:t>
      </w:r>
      <w:r w:rsidR="00653446" w:rsidRPr="007D2916">
        <w:t>.</w:t>
      </w:r>
    </w:p>
    <w:p w14:paraId="6C2A7E2A" w14:textId="205BEC5A" w:rsidR="00AE733B" w:rsidRPr="007D2916" w:rsidRDefault="00171EAA" w:rsidP="00EB2FBC">
      <w:r w:rsidRPr="007D2916">
        <w:t xml:space="preserve">Mit der neuen Designauswahl </w:t>
      </w:r>
      <w:r w:rsidR="00B202D5" w:rsidRPr="007D2916">
        <w:t>für WC-</w:t>
      </w:r>
      <w:r w:rsidRPr="007D2916">
        <w:t xml:space="preserve">Betätigungsplatten </w:t>
      </w:r>
      <w:r w:rsidR="00071DD9" w:rsidRPr="007D2916">
        <w:t>und</w:t>
      </w:r>
      <w:r w:rsidRPr="007D2916">
        <w:t xml:space="preserve"> Urinalsteuerung</w:t>
      </w:r>
      <w:r w:rsidR="00071DD9" w:rsidRPr="007D2916">
        <w:t>en</w:t>
      </w:r>
      <w:r w:rsidRPr="007D2916">
        <w:t xml:space="preserve"> lassen sich Sanitärräume in Hotellerie und Gastronomie elegant und einfach aufwerten</w:t>
      </w:r>
      <w:r w:rsidR="00306598" w:rsidRPr="007D2916">
        <w:t xml:space="preserve">. </w:t>
      </w:r>
      <w:r w:rsidR="00071DD9" w:rsidRPr="007D2916">
        <w:t xml:space="preserve">Die Betätigungsplatten Geberit </w:t>
      </w:r>
      <w:r w:rsidR="00306598" w:rsidRPr="007D2916">
        <w:t xml:space="preserve">Sigma21 und Sigma50 sind künftig auch in den Oberflächen Nussbaum (Echtholz) und Betonoptik erhältlich. </w:t>
      </w:r>
      <w:r w:rsidR="00EA29EC" w:rsidRPr="007D2916">
        <w:t xml:space="preserve">Die Spültasten der Sigma50 sowie die Metallumrandung der Tasten der Sigma21 stehen neu in den </w:t>
      </w:r>
      <w:r w:rsidR="00B202D5" w:rsidRPr="007D2916">
        <w:t>Trend</w:t>
      </w:r>
      <w:r w:rsidR="00EA29EC" w:rsidRPr="007D2916">
        <w:t xml:space="preserve">farben rotgold, Messing und schwarzchrom zur Auswahl. Passend auf </w:t>
      </w:r>
      <w:r w:rsidR="003E3EB8" w:rsidRPr="007D2916">
        <w:t>das Design der</w:t>
      </w:r>
      <w:r w:rsidR="00EA29EC" w:rsidRPr="007D2916">
        <w:t xml:space="preserve"> WC-Betätigungsplatten abgestimmt, bietet Geberit auch neue Abdeckplatten für </w:t>
      </w:r>
      <w:r w:rsidR="00203E87" w:rsidRPr="007D2916">
        <w:t xml:space="preserve">die </w:t>
      </w:r>
      <w:r w:rsidR="00EA29EC" w:rsidRPr="007D2916">
        <w:t>elektronische Urinalsteuerung Typ</w:t>
      </w:r>
      <w:r w:rsidR="008C6376" w:rsidRPr="007D2916">
        <w:t xml:space="preserve"> </w:t>
      </w:r>
      <w:r w:rsidR="00EA29EC" w:rsidRPr="007D2916">
        <w:t xml:space="preserve">50 an. </w:t>
      </w:r>
      <w:r w:rsidR="003E3EB8" w:rsidRPr="007D2916">
        <w:t xml:space="preserve">In den Trendfarben </w:t>
      </w:r>
      <w:r w:rsidR="00DB4734" w:rsidRPr="007D2916">
        <w:t xml:space="preserve">rotgold, schwarzchrom und Messing </w:t>
      </w:r>
      <w:r w:rsidR="003E3EB8" w:rsidRPr="007D2916">
        <w:t>veredeln sie Urinale</w:t>
      </w:r>
      <w:r w:rsidR="00250281" w:rsidRPr="007D2916">
        <w:t xml:space="preserve"> in allen Bereichen</w:t>
      </w:r>
      <w:r w:rsidR="003E3EB8" w:rsidRPr="007D2916">
        <w:t xml:space="preserve">. </w:t>
      </w:r>
      <w:r w:rsidR="00306598" w:rsidRPr="007D2916">
        <w:t xml:space="preserve">Praktisch für </w:t>
      </w:r>
      <w:r w:rsidR="003E3EB8" w:rsidRPr="007D2916">
        <w:t>das Reinigungspersonal</w:t>
      </w:r>
      <w:r w:rsidR="00B202D5" w:rsidRPr="007D2916">
        <w:t>:</w:t>
      </w:r>
      <w:r w:rsidR="00306598" w:rsidRPr="007D2916">
        <w:t xml:space="preserve"> </w:t>
      </w:r>
      <w:r w:rsidR="00B202D5" w:rsidRPr="007D2916">
        <w:t>Die easy-to-clean-Beschichtung</w:t>
      </w:r>
      <w:r w:rsidR="00306598" w:rsidRPr="007D2916">
        <w:t xml:space="preserve"> sorgt</w:t>
      </w:r>
      <w:r w:rsidR="00B202D5" w:rsidRPr="007D2916">
        <w:t xml:space="preserve"> dafür</w:t>
      </w:r>
      <w:r w:rsidR="00306598" w:rsidRPr="007D2916">
        <w:t>, dass Fingerabdrücke weniger sichtbar und</w:t>
      </w:r>
      <w:r w:rsidR="00B202D5" w:rsidRPr="007D2916">
        <w:t xml:space="preserve"> damit</w:t>
      </w:r>
      <w:r w:rsidR="00306598" w:rsidRPr="007D2916">
        <w:t xml:space="preserve"> beso</w:t>
      </w:r>
      <w:r w:rsidR="00B202D5" w:rsidRPr="007D2916">
        <w:t>nders leicht zu entfernen sind.</w:t>
      </w:r>
    </w:p>
    <w:p w14:paraId="1E2C30FA" w14:textId="4AC85CDF" w:rsidR="00D75A43" w:rsidRPr="007D2916" w:rsidRDefault="00D75A43" w:rsidP="00D75A43">
      <w:pPr>
        <w:pStyle w:val="Titel"/>
        <w:rPr>
          <w:b w:val="0"/>
        </w:rPr>
      </w:pPr>
      <w:r w:rsidRPr="007D2916">
        <w:rPr>
          <w:b w:val="0"/>
        </w:rPr>
        <w:lastRenderedPageBreak/>
        <w:t xml:space="preserve">Mit der neuen Duschrinne Geberit CleanLine80 lassen sich in der bodenebenen Dusche Akzente in angesagten Trendfarben setzen: Als erste Duschrinne im Sortiment </w:t>
      </w:r>
      <w:r w:rsidR="00203E87" w:rsidRPr="007D2916">
        <w:rPr>
          <w:b w:val="0"/>
        </w:rPr>
        <w:t>verfügt sie über ein</w:t>
      </w:r>
      <w:r w:rsidRPr="007D2916">
        <w:rPr>
          <w:b w:val="0"/>
        </w:rPr>
        <w:t xml:space="preserve"> in sich geschlossenes, massives Rinnenprofil, das aus Vollmaterial gepresst ist. Sie ist in den Farbvarianten schwarzchrom, champagner und klassisch in Edelstahl erhältlich und fügt sich in den Längen von 90 bis 130 Zentimetern </w:t>
      </w:r>
      <w:r w:rsidR="00FF1CAC" w:rsidRPr="007D2916">
        <w:rPr>
          <w:b w:val="0"/>
        </w:rPr>
        <w:t xml:space="preserve">optimal </w:t>
      </w:r>
      <w:r w:rsidRPr="007D2916">
        <w:rPr>
          <w:b w:val="0"/>
        </w:rPr>
        <w:t xml:space="preserve">in kleine und große Hotelbäder ein. </w:t>
      </w:r>
      <w:r w:rsidR="00FF1CAC" w:rsidRPr="007D2916">
        <w:rPr>
          <w:b w:val="0"/>
        </w:rPr>
        <w:t xml:space="preserve">Praktisch: </w:t>
      </w:r>
      <w:r w:rsidR="00FF1CAC" w:rsidRPr="007D2916">
        <w:rPr>
          <w:b w:val="0"/>
          <w:bCs/>
        </w:rPr>
        <w:t xml:space="preserve">Der Rahmen und die Oberfläche der Duschrinne werden bequem zusammen mit dem Fliesenboden der Dusche gewischt. </w:t>
      </w:r>
      <w:r w:rsidRPr="007D2916">
        <w:rPr>
          <w:b w:val="0"/>
        </w:rPr>
        <w:t>Ein Kammeinsatz fängt Haare und groben Schmutz zuverlässig auf und lässt sich mit nur einem Handgriff entfernen und reinigen.</w:t>
      </w:r>
    </w:p>
    <w:p w14:paraId="64EAC8F4" w14:textId="77777777" w:rsidR="00D75A43" w:rsidRPr="007D2916" w:rsidRDefault="00D75A43" w:rsidP="00EB2FBC">
      <w:pPr>
        <w:rPr>
          <w:lang w:val="de-CH"/>
        </w:rPr>
      </w:pPr>
    </w:p>
    <w:p w14:paraId="3A5608FB" w14:textId="77777777" w:rsidR="001556CF" w:rsidRPr="007D2916" w:rsidRDefault="00C2107F" w:rsidP="00A51C53">
      <w:pPr>
        <w:pStyle w:val="Untertitel"/>
      </w:pPr>
      <w:r w:rsidRPr="007D2916">
        <w:t>B</w:t>
      </w:r>
      <w:r w:rsidR="005B491D" w:rsidRPr="007D2916">
        <w:t>ildmaterial</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47"/>
        <w:gridCol w:w="4747"/>
      </w:tblGrid>
      <w:tr w:rsidR="00C72EE8" w:rsidRPr="007D2916" w14:paraId="09B9D9E5" w14:textId="77777777" w:rsidTr="00C72EE8">
        <w:tc>
          <w:tcPr>
            <w:tcW w:w="4747" w:type="dxa"/>
          </w:tcPr>
          <w:p w14:paraId="03022508" w14:textId="46941B5E" w:rsidR="00C72EE8" w:rsidRPr="007D2916" w:rsidRDefault="007D2916" w:rsidP="00C72EE8">
            <w:r>
              <w:rPr>
                <w:noProof/>
                <w:lang w:eastAsia="de-DE"/>
              </w:rPr>
              <w:drawing>
                <wp:anchor distT="0" distB="0" distL="114300" distR="114300" simplePos="0" relativeHeight="251687936" behindDoc="0" locked="0" layoutInCell="1" allowOverlap="1" wp14:anchorId="2C40EDFE" wp14:editId="03FC1FC6">
                  <wp:simplePos x="0" y="0"/>
                  <wp:positionH relativeFrom="column">
                    <wp:posOffset>-114300</wp:posOffset>
                  </wp:positionH>
                  <wp:positionV relativeFrom="paragraph">
                    <wp:posOffset>104140</wp:posOffset>
                  </wp:positionV>
                  <wp:extent cx="1700530" cy="1132840"/>
                  <wp:effectExtent l="0" t="0" r="1270" b="10160"/>
                  <wp:wrapTight wrapText="bothSides">
                    <wp:wrapPolygon edited="0">
                      <wp:start x="0" y="0"/>
                      <wp:lineTo x="0" y="21309"/>
                      <wp:lineTo x="21294" y="21309"/>
                      <wp:lineTo x="21294" y="0"/>
                      <wp:lineTo x="0" y="0"/>
                    </wp:wrapPolygon>
                  </wp:wrapTight>
                  <wp:docPr id="3" name="Grafik 3" descr="Daten:Kunden:GEBERIT:Texte:2020:Pressemitteilungen:Sonstige:01_Ankuendigung_SHK:Geberit_ONE_Milie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Kunden:GEBERIT:Texte:2020:Pressemitteilungen:Sonstige:01_Ankuendigung_SHK:Geberit_ONE_Milieu.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00530" cy="113284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tc>
        <w:tc>
          <w:tcPr>
            <w:tcW w:w="4747" w:type="dxa"/>
          </w:tcPr>
          <w:p w14:paraId="0453463A" w14:textId="6511AC12" w:rsidR="00C72EE8" w:rsidRPr="007D2916" w:rsidRDefault="00C72EE8" w:rsidP="00C72EE8">
            <w:r w:rsidRPr="007D2916">
              <w:rPr>
                <w:b/>
                <w:color w:val="000000"/>
              </w:rPr>
              <w:t>[Geberit_ONE</w:t>
            </w:r>
            <w:r w:rsidRPr="007D2916">
              <w:rPr>
                <w:rFonts w:eastAsia="MS Mincho"/>
                <w:b/>
                <w:lang w:eastAsia="ja-JP"/>
              </w:rPr>
              <w:t>.jpg</w:t>
            </w:r>
            <w:r w:rsidRPr="007D2916">
              <w:rPr>
                <w:b/>
                <w:color w:val="000000"/>
              </w:rPr>
              <w:t>]</w:t>
            </w:r>
            <w:r w:rsidRPr="007D2916">
              <w:rPr>
                <w:b/>
                <w:color w:val="000000"/>
              </w:rPr>
              <w:br/>
            </w:r>
            <w:r w:rsidRPr="007D2916">
              <w:rPr>
                <w:color w:val="000000"/>
                <w:szCs w:val="20"/>
              </w:rPr>
              <w:t xml:space="preserve">Geberit ONE definiert die Bereiche hinter und vor der Wand als Einheit neu. Dazu gehören </w:t>
            </w:r>
            <w:r w:rsidRPr="007D2916">
              <w:rPr>
                <w:bCs/>
              </w:rPr>
              <w:t>voll integrierte Lösungen für den Waschplatz, den Duschbereich und das WC. Eine Wandarmatur in geometrischem Design erweitert das Portfolio in 2020.</w:t>
            </w:r>
            <w:r w:rsidRPr="007D2916">
              <w:rPr>
                <w:color w:val="000000"/>
                <w:szCs w:val="20"/>
              </w:rPr>
              <w:br/>
            </w:r>
            <w:r w:rsidRPr="007D2916">
              <w:rPr>
                <w:color w:val="000000"/>
              </w:rPr>
              <w:t>Foto: Geberit</w:t>
            </w:r>
          </w:p>
        </w:tc>
      </w:tr>
      <w:tr w:rsidR="00C72EE8" w14:paraId="408E9B6A" w14:textId="77777777" w:rsidTr="00C72EE8">
        <w:tc>
          <w:tcPr>
            <w:tcW w:w="4747" w:type="dxa"/>
          </w:tcPr>
          <w:p w14:paraId="39E8E0DA" w14:textId="1345220A" w:rsidR="00C72EE8" w:rsidRPr="007D2916" w:rsidRDefault="00C72EE8" w:rsidP="00C72EE8">
            <w:r w:rsidRPr="007D2916">
              <w:rPr>
                <w:noProof/>
                <w:lang w:eastAsia="de-DE"/>
              </w:rPr>
              <w:drawing>
                <wp:anchor distT="0" distB="0" distL="114300" distR="114300" simplePos="0" relativeHeight="251682816" behindDoc="0" locked="0" layoutInCell="1" allowOverlap="1" wp14:anchorId="5E379234" wp14:editId="333A1337">
                  <wp:simplePos x="0" y="0"/>
                  <wp:positionH relativeFrom="column">
                    <wp:posOffset>-114300</wp:posOffset>
                  </wp:positionH>
                  <wp:positionV relativeFrom="paragraph">
                    <wp:posOffset>0</wp:posOffset>
                  </wp:positionV>
                  <wp:extent cx="1028700" cy="1469390"/>
                  <wp:effectExtent l="0" t="0" r="12700" b="3810"/>
                  <wp:wrapTight wrapText="bothSides">
                    <wp:wrapPolygon edited="0">
                      <wp:start x="0" y="0"/>
                      <wp:lineTo x="0" y="21283"/>
                      <wp:lineTo x="21333" y="21283"/>
                      <wp:lineTo x="21333" y="0"/>
                      <wp:lineTo x="0" y="0"/>
                    </wp:wrapPolygon>
                  </wp:wrapTight>
                  <wp:docPr id="17" name="Bild 17" descr="Daten:Kunden:GEBERIT:Messen:2020:bautec:6_Geberit_WC-Betaetigungsplatten_Urinalsteuerung:Bilder:Geberit_Sigma21_Milieu.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Kunden:GEBERIT:Messen:2020:bautec:6_Geberit_WC-Betaetigungsplatten_Urinalsteuerung:Bilder:Geberit_Sigma21_Milieu.jpg"/>
                          <pic:cNvPicPr>
                            <a:picLocks noChangeAspect="1" noChangeArrowheads="1"/>
                          </pic:cNvPicPr>
                        </pic:nvPicPr>
                        <pic:blipFill>
                          <a:blip r:embed="rId11" cstate="email">
                            <a:extLst>
                              <a:ext uri="{28A0092B-C50C-407E-A947-70E740481C1C}">
                                <a14:useLocalDpi xmlns:a14="http://schemas.microsoft.com/office/drawing/2010/main"/>
                              </a:ext>
                            </a:extLst>
                          </a:blip>
                          <a:srcRect/>
                          <a:stretch>
                            <a:fillRect/>
                          </a:stretch>
                        </pic:blipFill>
                        <pic:spPr bwMode="auto">
                          <a:xfrm>
                            <a:off x="0" y="0"/>
                            <a:ext cx="1028700" cy="146939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tc>
        <w:tc>
          <w:tcPr>
            <w:tcW w:w="4747" w:type="dxa"/>
          </w:tcPr>
          <w:p w14:paraId="3606DE65" w14:textId="0FD64E18" w:rsidR="00C72EE8" w:rsidRDefault="00C72EE8" w:rsidP="00C72EE8">
            <w:r w:rsidRPr="007D2916">
              <w:rPr>
                <w:b/>
                <w:color w:val="000000"/>
                <w:lang w:val="de-CH" w:eastAsia="ar-SA"/>
              </w:rPr>
              <w:t>[Geberit_Sigma21_Milieu</w:t>
            </w:r>
            <w:r w:rsidRPr="007D2916">
              <w:rPr>
                <w:rFonts w:eastAsia="MS Mincho"/>
                <w:b/>
                <w:lang w:val="de-CH" w:eastAsia="ar-SA"/>
              </w:rPr>
              <w:t>.jpg</w:t>
            </w:r>
            <w:r w:rsidRPr="007D2916">
              <w:rPr>
                <w:b/>
                <w:color w:val="000000"/>
                <w:lang w:val="de-CH" w:eastAsia="ar-SA"/>
              </w:rPr>
              <w:t>]</w:t>
            </w:r>
            <w:r w:rsidRPr="007D2916">
              <w:rPr>
                <w:b/>
                <w:color w:val="000000"/>
                <w:lang w:val="de-CH" w:eastAsia="ar-SA"/>
              </w:rPr>
              <w:br/>
            </w:r>
            <w:r w:rsidRPr="007D2916">
              <w:t>Ein besonderer Blickfang: die WC-Betätigungsplatte Sigma21, hier in schwarz mit Designringen in Messing. In neuen Trendfarben und Materialien sind ab April 2020 auch die WC-Betätigungsplatte Sigma50 sowie die Urinalsteuerung Typ 50 von Geberit erhältlich.</w:t>
            </w:r>
            <w:r w:rsidRPr="007D2916">
              <w:br/>
            </w:r>
            <w:r w:rsidRPr="007D2916">
              <w:rPr>
                <w:color w:val="000000"/>
                <w:lang w:val="de-CH" w:eastAsia="ar-SA"/>
              </w:rPr>
              <w:t>Foto: Geberit</w:t>
            </w:r>
          </w:p>
        </w:tc>
      </w:tr>
      <w:tr w:rsidR="00C72EE8" w14:paraId="24B6E4FF" w14:textId="77777777" w:rsidTr="00C72EE8">
        <w:tc>
          <w:tcPr>
            <w:tcW w:w="4747" w:type="dxa"/>
          </w:tcPr>
          <w:p w14:paraId="39ECF95D" w14:textId="30C5572F" w:rsidR="00C72EE8" w:rsidRDefault="00C72EE8" w:rsidP="00C72EE8">
            <w:r>
              <w:rPr>
                <w:noProof/>
                <w:lang w:eastAsia="de-DE"/>
              </w:rPr>
              <w:drawing>
                <wp:anchor distT="0" distB="0" distL="114300" distR="114300" simplePos="0" relativeHeight="251684864" behindDoc="0" locked="0" layoutInCell="1" allowOverlap="1" wp14:anchorId="1DAE63BE" wp14:editId="1C53F7C6">
                  <wp:simplePos x="0" y="0"/>
                  <wp:positionH relativeFrom="column">
                    <wp:posOffset>-114300</wp:posOffset>
                  </wp:positionH>
                  <wp:positionV relativeFrom="paragraph">
                    <wp:posOffset>72390</wp:posOffset>
                  </wp:positionV>
                  <wp:extent cx="1804670" cy="1350645"/>
                  <wp:effectExtent l="0" t="0" r="0" b="0"/>
                  <wp:wrapTight wrapText="bothSides">
                    <wp:wrapPolygon edited="0">
                      <wp:start x="0" y="0"/>
                      <wp:lineTo x="0" y="21123"/>
                      <wp:lineTo x="21281" y="21123"/>
                      <wp:lineTo x="21281" y="0"/>
                      <wp:lineTo x="0" y="0"/>
                    </wp:wrapPolygon>
                  </wp:wrapTight>
                  <wp:docPr id="18" name="Bild 18" descr="Daten:Kunden:GEBERIT:Messen:2020:IMM:Geberit_Pressemappe_IMM_2020:15_Geberit_VariForm_Moebel:Geberit_VariForm_Moebel_Milieu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Kunden:GEBERIT:Messen:2020:IMM:Geberit_Pressemappe_IMM_2020:15_Geberit_VariForm_Moebel:Geberit_VariForm_Moebel_Milieu_2.jpg"/>
                          <pic:cNvPicPr>
                            <a:picLocks noChangeAspect="1" noChangeArrowheads="1"/>
                          </pic:cNvPicPr>
                        </pic:nvPicPr>
                        <pic:blipFill>
                          <a:blip r:embed="rId12" cstate="email">
                            <a:extLst>
                              <a:ext uri="{28A0092B-C50C-407E-A947-70E740481C1C}">
                                <a14:useLocalDpi xmlns:a14="http://schemas.microsoft.com/office/drawing/2010/main"/>
                              </a:ext>
                            </a:extLst>
                          </a:blip>
                          <a:srcRect/>
                          <a:stretch>
                            <a:fillRect/>
                          </a:stretch>
                        </pic:blipFill>
                        <pic:spPr bwMode="auto">
                          <a:xfrm>
                            <a:off x="0" y="0"/>
                            <a:ext cx="1804670" cy="1350645"/>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tc>
        <w:tc>
          <w:tcPr>
            <w:tcW w:w="4747" w:type="dxa"/>
          </w:tcPr>
          <w:p w14:paraId="5327460B" w14:textId="7FE31279" w:rsidR="00C72EE8" w:rsidRDefault="00C72EE8" w:rsidP="00C72EE8">
            <w:r w:rsidRPr="009E2590">
              <w:rPr>
                <w:b/>
                <w:color w:val="000000"/>
              </w:rPr>
              <w:t>[</w:t>
            </w:r>
            <w:r w:rsidRPr="009E2590">
              <w:rPr>
                <w:rFonts w:eastAsia="MS Mincho"/>
                <w:b/>
                <w:lang w:eastAsia="ja-JP"/>
              </w:rPr>
              <w:t>Geberit_VariForm_</w:t>
            </w:r>
            <w:r>
              <w:rPr>
                <w:rFonts w:eastAsia="MS Mincho"/>
                <w:b/>
                <w:lang w:eastAsia="ja-JP"/>
              </w:rPr>
              <w:t>Moebel_Milieu</w:t>
            </w:r>
            <w:r w:rsidRPr="009E2590">
              <w:rPr>
                <w:rFonts w:eastAsia="MS Mincho"/>
                <w:b/>
                <w:lang w:eastAsia="ja-JP"/>
              </w:rPr>
              <w:t>.jpg]</w:t>
            </w:r>
            <w:r w:rsidRPr="009E2590">
              <w:rPr>
                <w:bCs/>
              </w:rPr>
              <w:t>.</w:t>
            </w:r>
            <w:r w:rsidRPr="009E2590">
              <w:br/>
            </w:r>
            <w:r w:rsidRPr="00DF478D">
              <w:t xml:space="preserve">Der Gestaltungsvielfalt sind mit den </w:t>
            </w:r>
            <w:r>
              <w:t xml:space="preserve">neuen Möbeln für </w:t>
            </w:r>
            <w:r w:rsidRPr="00DF478D">
              <w:t>VariForm Aufsatzwaschtische kaum Grenzen gesetzt</w:t>
            </w:r>
            <w:r>
              <w:t>. So erhalten etwa Hotelbäder einen stilvoll eingerichteten Waschplatz der die Keramik elegant in Szene setzt.</w:t>
            </w:r>
            <w:r w:rsidRPr="009E2590">
              <w:rPr>
                <w:color w:val="000000"/>
              </w:rPr>
              <w:br/>
              <w:t>Foto: Geberit</w:t>
            </w:r>
          </w:p>
        </w:tc>
      </w:tr>
      <w:tr w:rsidR="00C72EE8" w14:paraId="01C418DC" w14:textId="77777777" w:rsidTr="00C72EE8">
        <w:tc>
          <w:tcPr>
            <w:tcW w:w="4747" w:type="dxa"/>
          </w:tcPr>
          <w:p w14:paraId="177BCBAD" w14:textId="42BFFC4B" w:rsidR="00C72EE8" w:rsidRDefault="00C72EE8" w:rsidP="00C72EE8">
            <w:r w:rsidRPr="00FF1CAC">
              <w:rPr>
                <w:noProof/>
                <w:highlight w:val="yellow"/>
                <w:lang w:eastAsia="de-DE"/>
              </w:rPr>
              <w:lastRenderedPageBreak/>
              <w:drawing>
                <wp:anchor distT="0" distB="0" distL="114300" distR="114300" simplePos="0" relativeHeight="251686912" behindDoc="0" locked="0" layoutInCell="1" allowOverlap="1" wp14:anchorId="5A3EA568" wp14:editId="4C4F6219">
                  <wp:simplePos x="0" y="0"/>
                  <wp:positionH relativeFrom="column">
                    <wp:posOffset>-114300</wp:posOffset>
                  </wp:positionH>
                  <wp:positionV relativeFrom="paragraph">
                    <wp:posOffset>34290</wp:posOffset>
                  </wp:positionV>
                  <wp:extent cx="1789430" cy="1475740"/>
                  <wp:effectExtent l="0" t="0" r="0" b="0"/>
                  <wp:wrapTight wrapText="bothSides">
                    <wp:wrapPolygon edited="0">
                      <wp:start x="0" y="0"/>
                      <wp:lineTo x="0" y="21191"/>
                      <wp:lineTo x="21155" y="21191"/>
                      <wp:lineTo x="21155" y="0"/>
                      <wp:lineTo x="0" y="0"/>
                    </wp:wrapPolygon>
                  </wp:wrapTight>
                  <wp:docPr id="19" name="Bild 19" descr="Daten:Kunden:GEBERIT:Messen:2020:IMM:Pressemappe:12_Duschrinne_Geberit_CleanLine80:Geberit_CleanLine80_Champagn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aten:Kunden:GEBERIT:Messen:2020:IMM:Pressemappe:12_Duschrinne_Geberit_CleanLine80:Geberit_CleanLine80_Champagne.jpg"/>
                          <pic:cNvPicPr>
                            <a:picLocks noChangeAspect="1" noChangeArrowheads="1"/>
                          </pic:cNvPicPr>
                        </pic:nvPicPr>
                        <pic:blipFill>
                          <a:blip r:embed="rId13" cstate="email">
                            <a:extLst>
                              <a:ext uri="{28A0092B-C50C-407E-A947-70E740481C1C}">
                                <a14:useLocalDpi xmlns:a14="http://schemas.microsoft.com/office/drawing/2010/main"/>
                              </a:ext>
                            </a:extLst>
                          </a:blip>
                          <a:srcRect/>
                          <a:stretch>
                            <a:fillRect/>
                          </a:stretch>
                        </pic:blipFill>
                        <pic:spPr bwMode="auto">
                          <a:xfrm>
                            <a:off x="0" y="0"/>
                            <a:ext cx="1789430" cy="1475740"/>
                          </a:xfrm>
                          <a:prstGeom prst="rect">
                            <a:avLst/>
                          </a:prstGeom>
                          <a:noFill/>
                          <a:ln>
                            <a:noFill/>
                          </a:ln>
                          <a:extLst>
                            <a:ext uri="{FAA26D3D-D897-4be2-8F04-BA451C77F1D7}">
                              <ma14:placeholderFlag xmlns:ma14="http://schemas.microsoft.com/office/mac/drawingml/2011/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14:sizeRelH relativeFrom="page">
                    <wp14:pctWidth>0</wp14:pctWidth>
                  </wp14:sizeRelH>
                  <wp14:sizeRelV relativeFrom="page">
                    <wp14:pctHeight>0</wp14:pctHeight>
                  </wp14:sizeRelV>
                </wp:anchor>
              </w:drawing>
            </w:r>
          </w:p>
        </w:tc>
        <w:tc>
          <w:tcPr>
            <w:tcW w:w="4747" w:type="dxa"/>
          </w:tcPr>
          <w:p w14:paraId="034178CE" w14:textId="13B8B23E" w:rsidR="00C72EE8" w:rsidRDefault="00C72EE8" w:rsidP="00C72EE8">
            <w:bookmarkStart w:id="0" w:name="_GoBack"/>
            <w:r w:rsidRPr="00C44074">
              <w:rPr>
                <w:b/>
                <w:color w:val="000000"/>
                <w:lang w:val="de-CH" w:eastAsia="ar-SA"/>
              </w:rPr>
              <w:t>[Geberit_CleanLine80_champagner</w:t>
            </w:r>
            <w:r w:rsidRPr="00C44074">
              <w:rPr>
                <w:rFonts w:eastAsia="MS Mincho"/>
                <w:b/>
                <w:lang w:val="de-CH" w:eastAsia="ar-SA"/>
              </w:rPr>
              <w:t>.jpg</w:t>
            </w:r>
            <w:r w:rsidRPr="00C44074">
              <w:rPr>
                <w:b/>
                <w:color w:val="000000"/>
                <w:lang w:val="de-CH" w:eastAsia="ar-SA"/>
              </w:rPr>
              <w:t>]</w:t>
            </w:r>
            <w:bookmarkEnd w:id="0"/>
            <w:r w:rsidRPr="001556CF">
              <w:rPr>
                <w:color w:val="000000"/>
                <w:lang w:val="de-CH" w:eastAsia="ar-SA"/>
              </w:rPr>
              <w:br/>
            </w:r>
            <w:r w:rsidRPr="001556CF">
              <w:t>Mit der CleanLine80 präsentiert Geberit eine neue Ausführung der bewährten Duschrinne. Drei Farbvarianten stehen zur Wahl: schwarzchrom, champagner und Edelstahl. So kann die CleanLine80 passend zur Fliesenoptik und zur Material- und Farbwahl der Armaturen eingesetzt werden und schafft ein einheitliches Ambiente im Hotelbad.</w:t>
            </w:r>
            <w:r w:rsidRPr="001556CF">
              <w:br/>
            </w:r>
            <w:r w:rsidRPr="001556CF">
              <w:rPr>
                <w:color w:val="000000"/>
                <w:lang w:val="de-CH" w:eastAsia="ar-SA"/>
              </w:rPr>
              <w:t>Foto: Geberit</w:t>
            </w:r>
          </w:p>
        </w:tc>
      </w:tr>
    </w:tbl>
    <w:p w14:paraId="778A82D7" w14:textId="77777777" w:rsidR="00461BAF" w:rsidRPr="004037EF" w:rsidRDefault="00461BAF" w:rsidP="00085424">
      <w:pPr>
        <w:spacing w:after="0" w:line="240" w:lineRule="auto"/>
        <w:rPr>
          <w:rStyle w:val="Fett"/>
          <w:b/>
        </w:rPr>
      </w:pPr>
    </w:p>
    <w:p w14:paraId="00007DCF" w14:textId="77777777" w:rsidR="009B3358" w:rsidRPr="004037EF" w:rsidRDefault="009B3358" w:rsidP="00085424">
      <w:pPr>
        <w:spacing w:after="0" w:line="240" w:lineRule="auto"/>
        <w:rPr>
          <w:rStyle w:val="Fett"/>
          <w:b/>
        </w:rPr>
      </w:pPr>
    </w:p>
    <w:p w14:paraId="14B3962A" w14:textId="77777777" w:rsidR="009B3358" w:rsidRPr="004037EF" w:rsidRDefault="009B3358" w:rsidP="00085424">
      <w:pPr>
        <w:spacing w:after="0" w:line="240" w:lineRule="auto"/>
        <w:rPr>
          <w:rStyle w:val="Fett"/>
          <w:b/>
        </w:rPr>
      </w:pPr>
    </w:p>
    <w:p w14:paraId="32B2EA99" w14:textId="2DE7123E" w:rsidR="008D397A" w:rsidRPr="004037EF" w:rsidRDefault="00CC6242" w:rsidP="00085424">
      <w:pPr>
        <w:spacing w:after="0" w:line="240" w:lineRule="auto"/>
        <w:rPr>
          <w:rStyle w:val="Fett"/>
          <w:b/>
        </w:rPr>
      </w:pPr>
      <w:r w:rsidRPr="004037EF">
        <w:rPr>
          <w:rStyle w:val="Fett"/>
          <w:b/>
        </w:rPr>
        <w:t>Weitere Auskünfte erteilt:</w:t>
      </w:r>
    </w:p>
    <w:p w14:paraId="63280DF3" w14:textId="10DE7513" w:rsidR="00F02A16" w:rsidRPr="004037EF" w:rsidRDefault="00CC6242" w:rsidP="00055A5C">
      <w:pPr>
        <w:pStyle w:val="Boilerpatebold"/>
        <w:rPr>
          <w:rStyle w:val="Fett"/>
          <w:b w:val="0"/>
        </w:rPr>
      </w:pPr>
      <w:r w:rsidRPr="004037EF">
        <w:rPr>
          <w:rStyle w:val="Fett"/>
          <w:b w:val="0"/>
        </w:rPr>
        <w:t>Ansel &amp; Möllers GmbH</w:t>
      </w:r>
      <w:r w:rsidR="00055A5C" w:rsidRPr="004037EF">
        <w:rPr>
          <w:rStyle w:val="Fett"/>
          <w:b w:val="0"/>
        </w:rPr>
        <w:br/>
      </w:r>
      <w:r w:rsidRPr="004037EF">
        <w:rPr>
          <w:rStyle w:val="Fett"/>
          <w:b w:val="0"/>
        </w:rPr>
        <w:t>König-Karl-Straße 10, 70372 Stuttgart</w:t>
      </w:r>
      <w:r w:rsidR="00AB7E1B" w:rsidRPr="004037EF">
        <w:rPr>
          <w:rStyle w:val="Fett"/>
          <w:b w:val="0"/>
        </w:rPr>
        <w:br/>
      </w:r>
      <w:r w:rsidR="00572E53" w:rsidRPr="004037EF">
        <w:rPr>
          <w:rStyle w:val="Fett"/>
          <w:b w:val="0"/>
        </w:rPr>
        <w:t>Nathalie La Corte</w:t>
      </w:r>
      <w:r w:rsidR="006E5E17" w:rsidRPr="004037EF">
        <w:rPr>
          <w:rStyle w:val="Fett"/>
          <w:b w:val="0"/>
        </w:rPr>
        <w:t xml:space="preserve">, </w:t>
      </w:r>
      <w:r w:rsidR="005120AC" w:rsidRPr="004037EF">
        <w:rPr>
          <w:rStyle w:val="Fett"/>
          <w:b w:val="0"/>
        </w:rPr>
        <w:t>Michaela Lang</w:t>
      </w:r>
      <w:r w:rsidR="00AB7E1B" w:rsidRPr="004037EF">
        <w:rPr>
          <w:rStyle w:val="Fett"/>
          <w:b w:val="0"/>
        </w:rPr>
        <w:br/>
        <w:t>Tel. +4</w:t>
      </w:r>
      <w:r w:rsidRPr="004037EF">
        <w:rPr>
          <w:rStyle w:val="Fett"/>
          <w:b w:val="0"/>
        </w:rPr>
        <w:t>9</w:t>
      </w:r>
      <w:r w:rsidR="00AB7E1B" w:rsidRPr="004037EF">
        <w:rPr>
          <w:rStyle w:val="Fett"/>
          <w:b w:val="0"/>
        </w:rPr>
        <w:t xml:space="preserve"> (0)</w:t>
      </w:r>
      <w:r w:rsidRPr="004037EF">
        <w:rPr>
          <w:rStyle w:val="Fett"/>
          <w:b w:val="0"/>
        </w:rPr>
        <w:t>711 92545-1</w:t>
      </w:r>
      <w:r w:rsidR="006E5E17" w:rsidRPr="004037EF">
        <w:rPr>
          <w:rStyle w:val="Fett"/>
          <w:b w:val="0"/>
        </w:rPr>
        <w:t>7</w:t>
      </w:r>
    </w:p>
    <w:p w14:paraId="740EE9C4" w14:textId="2F967FE6" w:rsidR="00CC6242" w:rsidRPr="004037EF" w:rsidRDefault="00CC6242" w:rsidP="00055A5C">
      <w:pPr>
        <w:pStyle w:val="Boilerpatebold"/>
        <w:rPr>
          <w:rStyle w:val="Fett"/>
          <w:b w:val="0"/>
        </w:rPr>
      </w:pPr>
      <w:r w:rsidRPr="004037EF">
        <w:rPr>
          <w:rStyle w:val="Fett"/>
          <w:b w:val="0"/>
        </w:rPr>
        <w:t xml:space="preserve">Mail: </w:t>
      </w:r>
      <w:r w:rsidR="006E5E17" w:rsidRPr="004037EF">
        <w:rPr>
          <w:rStyle w:val="Fett"/>
          <w:b w:val="0"/>
        </w:rPr>
        <w:t>n.lacorte</w:t>
      </w:r>
      <w:r w:rsidRPr="004037EF">
        <w:rPr>
          <w:rStyle w:val="Fett"/>
          <w:b w:val="0"/>
        </w:rPr>
        <w:t xml:space="preserve">@anselmoellers.de </w:t>
      </w:r>
    </w:p>
    <w:p w14:paraId="32AA1E14" w14:textId="77777777" w:rsidR="00055A5C" w:rsidRPr="004037EF" w:rsidRDefault="00055A5C" w:rsidP="00055A5C">
      <w:pPr>
        <w:pStyle w:val="Boilerpatebold"/>
        <w:rPr>
          <w:rStyle w:val="Fett"/>
          <w:b w:val="0"/>
        </w:rPr>
      </w:pPr>
    </w:p>
    <w:p w14:paraId="3BDBBA65" w14:textId="77777777" w:rsidR="00461BAF" w:rsidRPr="004037EF" w:rsidRDefault="00461BAF" w:rsidP="00055A5C">
      <w:pPr>
        <w:pStyle w:val="Boilerpatebold"/>
        <w:rPr>
          <w:rStyle w:val="Fett"/>
        </w:rPr>
      </w:pPr>
    </w:p>
    <w:p w14:paraId="424B40DF" w14:textId="615183B8" w:rsidR="00AB7E1B" w:rsidRPr="004037EF" w:rsidRDefault="00225C5E" w:rsidP="00055A5C">
      <w:pPr>
        <w:pStyle w:val="Boilerpatebold"/>
        <w:rPr>
          <w:rStyle w:val="Fett"/>
        </w:rPr>
      </w:pPr>
      <w:r w:rsidRPr="004037EF">
        <w:rPr>
          <w:rStyle w:val="Fett"/>
        </w:rPr>
        <w:t>Über Geberit</w:t>
      </w:r>
    </w:p>
    <w:p w14:paraId="3450E36D" w14:textId="650EBC64" w:rsidR="006B47B6" w:rsidRPr="005E5BE3" w:rsidRDefault="005E5BE3" w:rsidP="00696D99">
      <w:pPr>
        <w:kinsoku w:val="0"/>
        <w:overflowPunct w:val="0"/>
        <w:spacing w:before="2" w:line="276" w:lineRule="auto"/>
        <w:textAlignment w:val="baseline"/>
        <w:rPr>
          <w:sz w:val="16"/>
          <w:szCs w:val="16"/>
        </w:rPr>
      </w:pPr>
      <w:r w:rsidRPr="005821AC">
        <w:rPr>
          <w:sz w:val="16"/>
          <w:szCs w:val="16"/>
        </w:rPr>
        <w:t>Die weltweit tätige Geberit Gruppe ist europäischer Marktführer für Sanitärprodukte. Geberit verfügt in den meisten Ländern Europas über eine starke lokale Präsenz und kann dadurch sowohl auf dem Gebiet der Sanitärtechnik als auch im Bereich der Badezimmerkeramiken einzigartige Mehrwerte bieten. Die Fertigungskapazitäten umfassen 29 Produktionswerke, davon 6 in Übersee. Der Konzernhauptsitz befindet sich in Rapperswil-Jona in der Schweiz. Mit rund 12 000 Mitarbeitenden in rund 50 Ländern erzielte Geberit 2018 einen Umsatz von CHF 3,1 Milliarden. Die Geberit Aktien sind an der SIX Swiss Exchange kotiert und seit 2012 Bestandteil des SMI (Swiss Market Index).</w:t>
      </w:r>
    </w:p>
    <w:sectPr w:rsidR="006B47B6" w:rsidRPr="005E5BE3">
      <w:headerReference w:type="even" r:id="rId14"/>
      <w:headerReference w:type="default" r:id="rId15"/>
      <w:footerReference w:type="even" r:id="rId16"/>
      <w:footerReference w:type="default" r:id="rId17"/>
      <w:headerReference w:type="first" r:id="rId18"/>
      <w:footerReference w:type="first" r:id="rId19"/>
      <w:type w:val="continuous"/>
      <w:pgSz w:w="11906" w:h="16838" w:code="9"/>
      <w:pgMar w:top="560" w:right="85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EE9B3D7" w14:textId="77777777" w:rsidR="001D6250" w:rsidRDefault="001D6250" w:rsidP="00C0638B">
      <w:r>
        <w:separator/>
      </w:r>
    </w:p>
  </w:endnote>
  <w:endnote w:type="continuationSeparator" w:id="0">
    <w:p w14:paraId="01AD47C9" w14:textId="77777777" w:rsidR="001D6250" w:rsidRDefault="001D6250" w:rsidP="00C0638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auto"/>
    <w:pitch w:val="variable"/>
    <w:sig w:usb0="E1002A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B96CC7" w14:textId="77777777" w:rsidR="00C44074" w:rsidRDefault="00C4407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2DC3A9A" w14:textId="24E1B8FD" w:rsidR="001556CF" w:rsidRDefault="001556CF" w:rsidP="00C0638B">
    <w:pPr>
      <w:pStyle w:val="Fuzeile"/>
    </w:pPr>
    <w:r>
      <w:rPr>
        <w:snapToGrid w:val="0"/>
      </w:rPr>
      <w:fldChar w:fldCharType="begin"/>
    </w:r>
    <w:r>
      <w:rPr>
        <w:snapToGrid w:val="0"/>
      </w:rPr>
      <w:instrText xml:space="preserve"> PAGE </w:instrText>
    </w:r>
    <w:r>
      <w:rPr>
        <w:snapToGrid w:val="0"/>
      </w:rPr>
      <w:fldChar w:fldCharType="separate"/>
    </w:r>
    <w:r w:rsidR="007D2916">
      <w:rPr>
        <w:noProof/>
        <w:snapToGrid w:val="0"/>
      </w:rPr>
      <w:t>3</w:t>
    </w:r>
    <w:r>
      <w:rPr>
        <w:snapToGrid w:val="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5CF932" w14:textId="77777777" w:rsidR="00C44074" w:rsidRDefault="00C44074">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25415C6" w14:textId="77777777" w:rsidR="001D6250" w:rsidRDefault="001D6250" w:rsidP="00C0638B">
      <w:r>
        <w:separator/>
      </w:r>
    </w:p>
  </w:footnote>
  <w:footnote w:type="continuationSeparator" w:id="0">
    <w:p w14:paraId="4DE58E09" w14:textId="77777777" w:rsidR="001D6250" w:rsidRDefault="001D6250" w:rsidP="00C0638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06E91FD" w14:textId="77777777" w:rsidR="00C44074" w:rsidRDefault="00C44074">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8595F7" w14:textId="00244FC6" w:rsidR="001556CF" w:rsidRDefault="001556CF" w:rsidP="00C0638B">
    <w:pPr>
      <w:pStyle w:val="Kopfzeile"/>
    </w:pPr>
    <w:r>
      <w:t>MEDIA RELEASE</w:t>
    </w:r>
    <w:r>
      <w:rPr>
        <w:noProof/>
      </w:rPr>
      <w:t xml:space="preserve"> </w:t>
    </w:r>
    <w:r>
      <w:rPr>
        <w:noProof/>
        <w:lang w:eastAsia="de-DE" w:bidi="ar-SA"/>
      </w:rPr>
      <w:drawing>
        <wp:anchor distT="0" distB="0" distL="114300" distR="114300" simplePos="0" relativeHeight="251657216" behindDoc="0" locked="0" layoutInCell="1" allowOverlap="1" wp14:anchorId="7C004D45" wp14:editId="32A14A80">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53CC57" w14:textId="77777777" w:rsidR="001556CF" w:rsidRDefault="001556CF" w:rsidP="00C0638B">
    <w:pPr>
      <w:pStyle w:val="Kopfzeile"/>
    </w:pPr>
  </w:p>
  <w:p w14:paraId="3939F970" w14:textId="77777777" w:rsidR="001556CF" w:rsidRDefault="001556CF" w:rsidP="00C0638B">
    <w:pPr>
      <w:pStyle w:val="Kopfzeile"/>
    </w:pPr>
  </w:p>
  <w:p w14:paraId="1D10099C" w14:textId="77777777" w:rsidR="001556CF" w:rsidRDefault="001556CF" w:rsidP="00C0638B">
    <w:pPr>
      <w:pStyle w:val="Kopfzeile"/>
    </w:pPr>
  </w:p>
  <w:p w14:paraId="6BA002F4" w14:textId="77777777" w:rsidR="001556CF" w:rsidRDefault="001556CF" w:rsidP="00C0638B">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1393C9" w14:textId="27114C82" w:rsidR="001556CF" w:rsidRDefault="001556CF" w:rsidP="00C0638B">
    <w:pPr>
      <w:pStyle w:val="Kopfzeile"/>
    </w:pPr>
    <w:r>
      <w:rPr>
        <w:noProof/>
        <w:lang w:eastAsia="de-DE" w:bidi="ar-SA"/>
      </w:rPr>
      <w:drawing>
        <wp:anchor distT="0" distB="0" distL="114300" distR="114300" simplePos="0" relativeHeight="251658240" behindDoc="0" locked="0" layoutInCell="1" allowOverlap="1" wp14:anchorId="254F81A8" wp14:editId="122A7A4F">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de-CH" w:eastAsia="de-CH" w:bidi="ar-SA"/>
      </w:rPr>
      <w:t>MEDIA</w:t>
    </w:r>
    <w:r>
      <w:t xml:space="preserve"> RELEASE</w: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20D62FC"/>
    <w:multiLevelType w:val="hybridMultilevel"/>
    <w:tmpl w:val="FD6A6F00"/>
    <w:lvl w:ilvl="0" w:tplc="1C10E17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6117286"/>
    <w:multiLevelType w:val="hybridMultilevel"/>
    <w:tmpl w:val="7C706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1E652F1"/>
    <w:multiLevelType w:val="hybridMultilevel"/>
    <w:tmpl w:val="77C642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5B9310D"/>
    <w:multiLevelType w:val="hybridMultilevel"/>
    <w:tmpl w:val="33A6E656"/>
    <w:lvl w:ilvl="0" w:tplc="153ACA86">
      <w:numFmt w:val="bullet"/>
      <w:lvlText w:val="-"/>
      <w:lvlJc w:val="left"/>
      <w:pPr>
        <w:ind w:left="720" w:hanging="360"/>
      </w:pPr>
      <w:rPr>
        <w:rFonts w:ascii="Tahoma" w:eastAsia="Times New Roman" w:hAnsi="Tahoma" w:cs="Tahoma" w:hint="default"/>
        <w:color w:val="000000"/>
        <w:sz w:val="16"/>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79AB5C49"/>
    <w:multiLevelType w:val="hybridMultilevel"/>
    <w:tmpl w:val="D556E086"/>
    <w:lvl w:ilvl="0" w:tplc="2598C346">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5"/>
  </w:num>
  <w:num w:numId="3">
    <w:abstractNumId w:val="2"/>
  </w:num>
  <w:num w:numId="4">
    <w:abstractNumId w:val="1"/>
  </w:num>
  <w:num w:numId="5">
    <w:abstractNumId w:val="6"/>
  </w:num>
  <w:num w:numId="6">
    <w:abstractNumId w:val="3"/>
  </w:num>
  <w:num w:numId="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activeWritingStyle w:appName="MSWord" w:lang="de-DE" w:vendorID="64" w:dllVersion="0" w:nlCheck="1" w:checkStyle="0"/>
  <w:activeWritingStyle w:appName="MSWord" w:lang="de-CH" w:vendorID="64" w:dllVersion="0" w:nlCheck="1" w:checkStyle="0"/>
  <w:activeWritingStyle w:appName="MSWord" w:lang="en-US" w:vendorID="64" w:dllVersion="0" w:nlCheck="1" w:checkStyle="1"/>
  <w:activeWritingStyle w:appName="MSWord" w:lang="fr-CH" w:vendorID="64" w:dllVersion="0" w:nlCheck="1" w:checkStyle="0"/>
  <w:activeWritingStyle w:appName="MSWord" w:lang="de-DE" w:vendorID="64" w:dllVersion="6" w:nlCheck="1" w:checkStyle="1"/>
  <w:activeWritingStyle w:appName="MSWord" w:lang="de-CH" w:vendorID="64" w:dllVersion="6" w:nlCheck="1" w:checkStyle="1"/>
  <w:activeWritingStyle w:appName="MSWord" w:lang="de-CH" w:vendorID="64" w:dllVersion="4096" w:nlCheck="1" w:checkStyle="0"/>
  <w:activeWritingStyle w:appName="MSWord" w:lang="de-DE" w:vendorID="64" w:dllVersion="4096" w:nlCheck="1" w:checkStyle="0"/>
  <w:activeWritingStyle w:appName="MSWord" w:lang="fr-CH" w:vendorID="64" w:dllVersion="4096" w:nlCheck="1" w:checkStyle="0"/>
  <w:activeWritingStyle w:appName="MSWord" w:lang="en-US" w:vendorID="64" w:dllVersion="4096" w:nlCheck="1" w:checkStyle="0"/>
  <w:activeWritingStyle w:appName="MSWord" w:lang="de-DE" w:vendorID="2" w:dllVersion="6" w:checkStyle="1"/>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055A5C"/>
    <w:rsid w:val="000016BF"/>
    <w:rsid w:val="000035FF"/>
    <w:rsid w:val="00004A20"/>
    <w:rsid w:val="00006036"/>
    <w:rsid w:val="00014B8E"/>
    <w:rsid w:val="00026415"/>
    <w:rsid w:val="0002708C"/>
    <w:rsid w:val="0003118B"/>
    <w:rsid w:val="00031FB8"/>
    <w:rsid w:val="00033BB8"/>
    <w:rsid w:val="000435CF"/>
    <w:rsid w:val="00044480"/>
    <w:rsid w:val="00045C33"/>
    <w:rsid w:val="000501B5"/>
    <w:rsid w:val="000511A4"/>
    <w:rsid w:val="00052DF8"/>
    <w:rsid w:val="00055A5C"/>
    <w:rsid w:val="000618E4"/>
    <w:rsid w:val="000628BD"/>
    <w:rsid w:val="00063A9A"/>
    <w:rsid w:val="000649E4"/>
    <w:rsid w:val="00065EBD"/>
    <w:rsid w:val="00071DD9"/>
    <w:rsid w:val="00072D66"/>
    <w:rsid w:val="000738CF"/>
    <w:rsid w:val="00073E45"/>
    <w:rsid w:val="00076A04"/>
    <w:rsid w:val="00084B16"/>
    <w:rsid w:val="00085424"/>
    <w:rsid w:val="000877A9"/>
    <w:rsid w:val="000912B7"/>
    <w:rsid w:val="0009294D"/>
    <w:rsid w:val="00095958"/>
    <w:rsid w:val="0009617A"/>
    <w:rsid w:val="00096B04"/>
    <w:rsid w:val="00096E28"/>
    <w:rsid w:val="000A0DF8"/>
    <w:rsid w:val="000A20E7"/>
    <w:rsid w:val="000A2B63"/>
    <w:rsid w:val="000A2D58"/>
    <w:rsid w:val="000A46CD"/>
    <w:rsid w:val="000A7415"/>
    <w:rsid w:val="000B1C5E"/>
    <w:rsid w:val="000B5A59"/>
    <w:rsid w:val="000B5D29"/>
    <w:rsid w:val="000C1F40"/>
    <w:rsid w:val="000C34FB"/>
    <w:rsid w:val="000C3D80"/>
    <w:rsid w:val="000D0825"/>
    <w:rsid w:val="000D1568"/>
    <w:rsid w:val="000D2273"/>
    <w:rsid w:val="000D2A16"/>
    <w:rsid w:val="000E1440"/>
    <w:rsid w:val="000E4EC4"/>
    <w:rsid w:val="000F081A"/>
    <w:rsid w:val="000F69A3"/>
    <w:rsid w:val="000F6A6E"/>
    <w:rsid w:val="000F6BD5"/>
    <w:rsid w:val="000F749D"/>
    <w:rsid w:val="00102196"/>
    <w:rsid w:val="001026B9"/>
    <w:rsid w:val="00104A11"/>
    <w:rsid w:val="0010640E"/>
    <w:rsid w:val="0011200D"/>
    <w:rsid w:val="00120AF2"/>
    <w:rsid w:val="00120FA7"/>
    <w:rsid w:val="00122280"/>
    <w:rsid w:val="00126269"/>
    <w:rsid w:val="001265FF"/>
    <w:rsid w:val="0013130F"/>
    <w:rsid w:val="0013303F"/>
    <w:rsid w:val="001359BB"/>
    <w:rsid w:val="001362ED"/>
    <w:rsid w:val="00136CA5"/>
    <w:rsid w:val="00137250"/>
    <w:rsid w:val="00146652"/>
    <w:rsid w:val="001507F4"/>
    <w:rsid w:val="001508E5"/>
    <w:rsid w:val="00150D35"/>
    <w:rsid w:val="0015394B"/>
    <w:rsid w:val="001556CF"/>
    <w:rsid w:val="00160863"/>
    <w:rsid w:val="00163AA8"/>
    <w:rsid w:val="00163B4B"/>
    <w:rsid w:val="001646C0"/>
    <w:rsid w:val="00171EAA"/>
    <w:rsid w:val="0017569E"/>
    <w:rsid w:val="0018186A"/>
    <w:rsid w:val="00182035"/>
    <w:rsid w:val="00182340"/>
    <w:rsid w:val="001828EB"/>
    <w:rsid w:val="00183BFC"/>
    <w:rsid w:val="00186184"/>
    <w:rsid w:val="00190F8C"/>
    <w:rsid w:val="00191A7E"/>
    <w:rsid w:val="00191CD9"/>
    <w:rsid w:val="00192E17"/>
    <w:rsid w:val="001A00B2"/>
    <w:rsid w:val="001A014F"/>
    <w:rsid w:val="001A0316"/>
    <w:rsid w:val="001A187F"/>
    <w:rsid w:val="001A27AB"/>
    <w:rsid w:val="001A3CD8"/>
    <w:rsid w:val="001A3D0A"/>
    <w:rsid w:val="001A4321"/>
    <w:rsid w:val="001A5E6F"/>
    <w:rsid w:val="001A7329"/>
    <w:rsid w:val="001B14CA"/>
    <w:rsid w:val="001B7B1D"/>
    <w:rsid w:val="001C0791"/>
    <w:rsid w:val="001C23E4"/>
    <w:rsid w:val="001C6B3E"/>
    <w:rsid w:val="001D359D"/>
    <w:rsid w:val="001D518D"/>
    <w:rsid w:val="001D6250"/>
    <w:rsid w:val="001D67CA"/>
    <w:rsid w:val="001E082C"/>
    <w:rsid w:val="001E18DB"/>
    <w:rsid w:val="001E4148"/>
    <w:rsid w:val="001E5F11"/>
    <w:rsid w:val="001F0F8D"/>
    <w:rsid w:val="001F4E39"/>
    <w:rsid w:val="00203563"/>
    <w:rsid w:val="00203E87"/>
    <w:rsid w:val="00204CCF"/>
    <w:rsid w:val="00206B8B"/>
    <w:rsid w:val="00206C7C"/>
    <w:rsid w:val="00207636"/>
    <w:rsid w:val="00207B79"/>
    <w:rsid w:val="002122B9"/>
    <w:rsid w:val="0021427B"/>
    <w:rsid w:val="002176F2"/>
    <w:rsid w:val="0022087C"/>
    <w:rsid w:val="002211CE"/>
    <w:rsid w:val="00221C19"/>
    <w:rsid w:val="00221E6F"/>
    <w:rsid w:val="00225C5E"/>
    <w:rsid w:val="00231637"/>
    <w:rsid w:val="00232FBA"/>
    <w:rsid w:val="002378E4"/>
    <w:rsid w:val="002403F9"/>
    <w:rsid w:val="00241C3A"/>
    <w:rsid w:val="0024228F"/>
    <w:rsid w:val="00243DCB"/>
    <w:rsid w:val="00250281"/>
    <w:rsid w:val="0026756D"/>
    <w:rsid w:val="00270527"/>
    <w:rsid w:val="0027304F"/>
    <w:rsid w:val="00274BB0"/>
    <w:rsid w:val="00275A13"/>
    <w:rsid w:val="0027782E"/>
    <w:rsid w:val="002811C0"/>
    <w:rsid w:val="0028343A"/>
    <w:rsid w:val="00287544"/>
    <w:rsid w:val="002909BE"/>
    <w:rsid w:val="002916A7"/>
    <w:rsid w:val="002A2B4A"/>
    <w:rsid w:val="002A569F"/>
    <w:rsid w:val="002A68E4"/>
    <w:rsid w:val="002B4364"/>
    <w:rsid w:val="002B6538"/>
    <w:rsid w:val="002B766B"/>
    <w:rsid w:val="002C2DDE"/>
    <w:rsid w:val="002C6CEE"/>
    <w:rsid w:val="002D0013"/>
    <w:rsid w:val="002D07E9"/>
    <w:rsid w:val="002D429A"/>
    <w:rsid w:val="002D5B20"/>
    <w:rsid w:val="002D5E34"/>
    <w:rsid w:val="002D5E61"/>
    <w:rsid w:val="002D71A8"/>
    <w:rsid w:val="002F11DB"/>
    <w:rsid w:val="002F2F6F"/>
    <w:rsid w:val="002F4E16"/>
    <w:rsid w:val="003038F9"/>
    <w:rsid w:val="00303B05"/>
    <w:rsid w:val="00305C12"/>
    <w:rsid w:val="00306598"/>
    <w:rsid w:val="0030682A"/>
    <w:rsid w:val="00311832"/>
    <w:rsid w:val="00315AE3"/>
    <w:rsid w:val="003240E8"/>
    <w:rsid w:val="00332870"/>
    <w:rsid w:val="003338B3"/>
    <w:rsid w:val="00334C49"/>
    <w:rsid w:val="003351CE"/>
    <w:rsid w:val="0033520A"/>
    <w:rsid w:val="0034154B"/>
    <w:rsid w:val="00342C54"/>
    <w:rsid w:val="00344FE6"/>
    <w:rsid w:val="00351289"/>
    <w:rsid w:val="00354848"/>
    <w:rsid w:val="0035488D"/>
    <w:rsid w:val="0035586D"/>
    <w:rsid w:val="003602ED"/>
    <w:rsid w:val="00362553"/>
    <w:rsid w:val="0036461B"/>
    <w:rsid w:val="00365FEE"/>
    <w:rsid w:val="00374C82"/>
    <w:rsid w:val="00374FDB"/>
    <w:rsid w:val="003760E8"/>
    <w:rsid w:val="00381F40"/>
    <w:rsid w:val="0038782C"/>
    <w:rsid w:val="0039283A"/>
    <w:rsid w:val="00393EDE"/>
    <w:rsid w:val="0039520C"/>
    <w:rsid w:val="003954E2"/>
    <w:rsid w:val="003A2A6B"/>
    <w:rsid w:val="003A616D"/>
    <w:rsid w:val="003B100C"/>
    <w:rsid w:val="003B404E"/>
    <w:rsid w:val="003B59B8"/>
    <w:rsid w:val="003B6BCC"/>
    <w:rsid w:val="003C7192"/>
    <w:rsid w:val="003D10EF"/>
    <w:rsid w:val="003D6A1F"/>
    <w:rsid w:val="003E143B"/>
    <w:rsid w:val="003E1A1F"/>
    <w:rsid w:val="003E1CB8"/>
    <w:rsid w:val="003E2598"/>
    <w:rsid w:val="003E3EB8"/>
    <w:rsid w:val="003E46FA"/>
    <w:rsid w:val="003E4F6A"/>
    <w:rsid w:val="003E6519"/>
    <w:rsid w:val="003F315B"/>
    <w:rsid w:val="003F5DEC"/>
    <w:rsid w:val="003F6408"/>
    <w:rsid w:val="003F6AF8"/>
    <w:rsid w:val="004001C9"/>
    <w:rsid w:val="00400327"/>
    <w:rsid w:val="00400425"/>
    <w:rsid w:val="004013B6"/>
    <w:rsid w:val="00401EAB"/>
    <w:rsid w:val="004037EF"/>
    <w:rsid w:val="00404E1E"/>
    <w:rsid w:val="00405573"/>
    <w:rsid w:val="00406D59"/>
    <w:rsid w:val="0041037C"/>
    <w:rsid w:val="004106D5"/>
    <w:rsid w:val="0041134C"/>
    <w:rsid w:val="0041193A"/>
    <w:rsid w:val="00417054"/>
    <w:rsid w:val="004236FE"/>
    <w:rsid w:val="00424ED1"/>
    <w:rsid w:val="00426761"/>
    <w:rsid w:val="00431757"/>
    <w:rsid w:val="00444FB2"/>
    <w:rsid w:val="00447320"/>
    <w:rsid w:val="00450084"/>
    <w:rsid w:val="0045394F"/>
    <w:rsid w:val="00456C11"/>
    <w:rsid w:val="00461BAF"/>
    <w:rsid w:val="0046327B"/>
    <w:rsid w:val="00463B2C"/>
    <w:rsid w:val="004677B1"/>
    <w:rsid w:val="00467C16"/>
    <w:rsid w:val="004776C0"/>
    <w:rsid w:val="00477AC6"/>
    <w:rsid w:val="00480161"/>
    <w:rsid w:val="00481FA4"/>
    <w:rsid w:val="00482CF8"/>
    <w:rsid w:val="00482FAD"/>
    <w:rsid w:val="0048341C"/>
    <w:rsid w:val="00486445"/>
    <w:rsid w:val="004911F8"/>
    <w:rsid w:val="004920F9"/>
    <w:rsid w:val="004929DA"/>
    <w:rsid w:val="004943AC"/>
    <w:rsid w:val="004952BA"/>
    <w:rsid w:val="00496A19"/>
    <w:rsid w:val="004A3EA4"/>
    <w:rsid w:val="004A5EC2"/>
    <w:rsid w:val="004A6420"/>
    <w:rsid w:val="004A75BE"/>
    <w:rsid w:val="004A75E5"/>
    <w:rsid w:val="004B3FDC"/>
    <w:rsid w:val="004B40BA"/>
    <w:rsid w:val="004B44D5"/>
    <w:rsid w:val="004B53A1"/>
    <w:rsid w:val="004B6F7B"/>
    <w:rsid w:val="004C091B"/>
    <w:rsid w:val="004C3FDA"/>
    <w:rsid w:val="004C6ED7"/>
    <w:rsid w:val="004C7453"/>
    <w:rsid w:val="004D1990"/>
    <w:rsid w:val="004D1FC2"/>
    <w:rsid w:val="004D38A3"/>
    <w:rsid w:val="004D4A83"/>
    <w:rsid w:val="004D5B81"/>
    <w:rsid w:val="004D735E"/>
    <w:rsid w:val="004D7549"/>
    <w:rsid w:val="004E4339"/>
    <w:rsid w:val="004E6B3B"/>
    <w:rsid w:val="004E7DE8"/>
    <w:rsid w:val="004E7FBE"/>
    <w:rsid w:val="004F2ADC"/>
    <w:rsid w:val="004F43D1"/>
    <w:rsid w:val="004F712F"/>
    <w:rsid w:val="0050148C"/>
    <w:rsid w:val="0050797E"/>
    <w:rsid w:val="005120AC"/>
    <w:rsid w:val="00513003"/>
    <w:rsid w:val="005132FB"/>
    <w:rsid w:val="00516F61"/>
    <w:rsid w:val="005203D6"/>
    <w:rsid w:val="00520DD7"/>
    <w:rsid w:val="005277DD"/>
    <w:rsid w:val="00530999"/>
    <w:rsid w:val="005326BE"/>
    <w:rsid w:val="00535CF8"/>
    <w:rsid w:val="00537D06"/>
    <w:rsid w:val="00543EE4"/>
    <w:rsid w:val="0054634D"/>
    <w:rsid w:val="00555E24"/>
    <w:rsid w:val="00563D79"/>
    <w:rsid w:val="005648A8"/>
    <w:rsid w:val="0056773A"/>
    <w:rsid w:val="00567A13"/>
    <w:rsid w:val="00572272"/>
    <w:rsid w:val="00572E53"/>
    <w:rsid w:val="005759A5"/>
    <w:rsid w:val="00575DD8"/>
    <w:rsid w:val="005821AC"/>
    <w:rsid w:val="00590C99"/>
    <w:rsid w:val="00591D43"/>
    <w:rsid w:val="0059323A"/>
    <w:rsid w:val="005941FC"/>
    <w:rsid w:val="00595428"/>
    <w:rsid w:val="0059661F"/>
    <w:rsid w:val="00597CCF"/>
    <w:rsid w:val="005A2759"/>
    <w:rsid w:val="005A5ABC"/>
    <w:rsid w:val="005A64D4"/>
    <w:rsid w:val="005A6E6E"/>
    <w:rsid w:val="005B07EC"/>
    <w:rsid w:val="005B1082"/>
    <w:rsid w:val="005B491D"/>
    <w:rsid w:val="005B6308"/>
    <w:rsid w:val="005C0D0F"/>
    <w:rsid w:val="005C394E"/>
    <w:rsid w:val="005C3DA7"/>
    <w:rsid w:val="005D279D"/>
    <w:rsid w:val="005D2AC0"/>
    <w:rsid w:val="005D5FCD"/>
    <w:rsid w:val="005E0088"/>
    <w:rsid w:val="005E528F"/>
    <w:rsid w:val="005E543B"/>
    <w:rsid w:val="005E5BE3"/>
    <w:rsid w:val="005E63E2"/>
    <w:rsid w:val="005F1C10"/>
    <w:rsid w:val="005F4206"/>
    <w:rsid w:val="005F5B3B"/>
    <w:rsid w:val="005F5FBC"/>
    <w:rsid w:val="0060050B"/>
    <w:rsid w:val="006009D4"/>
    <w:rsid w:val="006075F1"/>
    <w:rsid w:val="00607D6A"/>
    <w:rsid w:val="00610B6C"/>
    <w:rsid w:val="00611A0A"/>
    <w:rsid w:val="00612B9F"/>
    <w:rsid w:val="00621B96"/>
    <w:rsid w:val="00622AC4"/>
    <w:rsid w:val="00630D22"/>
    <w:rsid w:val="00634009"/>
    <w:rsid w:val="00636E19"/>
    <w:rsid w:val="00650590"/>
    <w:rsid w:val="006518C9"/>
    <w:rsid w:val="00653446"/>
    <w:rsid w:val="00655090"/>
    <w:rsid w:val="0065706F"/>
    <w:rsid w:val="0065771B"/>
    <w:rsid w:val="00657B88"/>
    <w:rsid w:val="00657CC5"/>
    <w:rsid w:val="006606A9"/>
    <w:rsid w:val="006641F5"/>
    <w:rsid w:val="00665EB3"/>
    <w:rsid w:val="006671CE"/>
    <w:rsid w:val="0067490E"/>
    <w:rsid w:val="00675985"/>
    <w:rsid w:val="00682ECE"/>
    <w:rsid w:val="0068408A"/>
    <w:rsid w:val="00685137"/>
    <w:rsid w:val="00685809"/>
    <w:rsid w:val="00685C09"/>
    <w:rsid w:val="00691A5F"/>
    <w:rsid w:val="0069370A"/>
    <w:rsid w:val="00693B41"/>
    <w:rsid w:val="00696D99"/>
    <w:rsid w:val="006A01D0"/>
    <w:rsid w:val="006A3ABA"/>
    <w:rsid w:val="006A4EB4"/>
    <w:rsid w:val="006A5358"/>
    <w:rsid w:val="006A608C"/>
    <w:rsid w:val="006B1A0B"/>
    <w:rsid w:val="006B1A89"/>
    <w:rsid w:val="006B47B6"/>
    <w:rsid w:val="006B51C6"/>
    <w:rsid w:val="006B5D24"/>
    <w:rsid w:val="006B6CAA"/>
    <w:rsid w:val="006B74FA"/>
    <w:rsid w:val="006C01CE"/>
    <w:rsid w:val="006C5CD9"/>
    <w:rsid w:val="006D172E"/>
    <w:rsid w:val="006D349A"/>
    <w:rsid w:val="006D3E7D"/>
    <w:rsid w:val="006D4F15"/>
    <w:rsid w:val="006D5D36"/>
    <w:rsid w:val="006D6059"/>
    <w:rsid w:val="006E3B74"/>
    <w:rsid w:val="006E5951"/>
    <w:rsid w:val="006E5E17"/>
    <w:rsid w:val="006F1019"/>
    <w:rsid w:val="00700C7B"/>
    <w:rsid w:val="007031C6"/>
    <w:rsid w:val="00703BD0"/>
    <w:rsid w:val="007048B0"/>
    <w:rsid w:val="0070520A"/>
    <w:rsid w:val="007124C6"/>
    <w:rsid w:val="00713837"/>
    <w:rsid w:val="0071437C"/>
    <w:rsid w:val="007143F0"/>
    <w:rsid w:val="007150BC"/>
    <w:rsid w:val="0071793C"/>
    <w:rsid w:val="00717C9B"/>
    <w:rsid w:val="00720079"/>
    <w:rsid w:val="00722C18"/>
    <w:rsid w:val="0072308A"/>
    <w:rsid w:val="00727196"/>
    <w:rsid w:val="0072772D"/>
    <w:rsid w:val="00730462"/>
    <w:rsid w:val="00731D95"/>
    <w:rsid w:val="00733A8E"/>
    <w:rsid w:val="00734716"/>
    <w:rsid w:val="00734B4D"/>
    <w:rsid w:val="00742FBF"/>
    <w:rsid w:val="0074431C"/>
    <w:rsid w:val="007448C0"/>
    <w:rsid w:val="00745B3E"/>
    <w:rsid w:val="00751290"/>
    <w:rsid w:val="0075387D"/>
    <w:rsid w:val="00755C48"/>
    <w:rsid w:val="007626CF"/>
    <w:rsid w:val="00771BDE"/>
    <w:rsid w:val="007739FF"/>
    <w:rsid w:val="00782DDC"/>
    <w:rsid w:val="00784D7F"/>
    <w:rsid w:val="00785B70"/>
    <w:rsid w:val="00786257"/>
    <w:rsid w:val="0078777A"/>
    <w:rsid w:val="00791AD2"/>
    <w:rsid w:val="0079351C"/>
    <w:rsid w:val="00793E41"/>
    <w:rsid w:val="007A335E"/>
    <w:rsid w:val="007A53AE"/>
    <w:rsid w:val="007A5790"/>
    <w:rsid w:val="007A62E5"/>
    <w:rsid w:val="007B0082"/>
    <w:rsid w:val="007B10AF"/>
    <w:rsid w:val="007B4ACF"/>
    <w:rsid w:val="007B5333"/>
    <w:rsid w:val="007C08D8"/>
    <w:rsid w:val="007C17D6"/>
    <w:rsid w:val="007C2A12"/>
    <w:rsid w:val="007C2E96"/>
    <w:rsid w:val="007C484A"/>
    <w:rsid w:val="007C4859"/>
    <w:rsid w:val="007C4A28"/>
    <w:rsid w:val="007D2041"/>
    <w:rsid w:val="007D28DB"/>
    <w:rsid w:val="007D2916"/>
    <w:rsid w:val="007D36EA"/>
    <w:rsid w:val="007D4881"/>
    <w:rsid w:val="007E2497"/>
    <w:rsid w:val="007E30EF"/>
    <w:rsid w:val="007E3501"/>
    <w:rsid w:val="007E4885"/>
    <w:rsid w:val="007E6A89"/>
    <w:rsid w:val="007E6B4A"/>
    <w:rsid w:val="007F3C60"/>
    <w:rsid w:val="007F5990"/>
    <w:rsid w:val="007F5FF9"/>
    <w:rsid w:val="00801A89"/>
    <w:rsid w:val="00801F0C"/>
    <w:rsid w:val="008023B0"/>
    <w:rsid w:val="0080783B"/>
    <w:rsid w:val="00810F98"/>
    <w:rsid w:val="00813137"/>
    <w:rsid w:val="00815BF9"/>
    <w:rsid w:val="00815C63"/>
    <w:rsid w:val="008223D1"/>
    <w:rsid w:val="00827C4B"/>
    <w:rsid w:val="0083151A"/>
    <w:rsid w:val="00834DE2"/>
    <w:rsid w:val="008359F8"/>
    <w:rsid w:val="00851843"/>
    <w:rsid w:val="00852E5E"/>
    <w:rsid w:val="0085365F"/>
    <w:rsid w:val="0085670B"/>
    <w:rsid w:val="00866A19"/>
    <w:rsid w:val="008674E4"/>
    <w:rsid w:val="008707E8"/>
    <w:rsid w:val="00871F6B"/>
    <w:rsid w:val="00874F7B"/>
    <w:rsid w:val="00875A5C"/>
    <w:rsid w:val="00882E5E"/>
    <w:rsid w:val="008909E2"/>
    <w:rsid w:val="00892E4F"/>
    <w:rsid w:val="008937EA"/>
    <w:rsid w:val="00893E14"/>
    <w:rsid w:val="008A21DF"/>
    <w:rsid w:val="008A3FD1"/>
    <w:rsid w:val="008A4979"/>
    <w:rsid w:val="008A534E"/>
    <w:rsid w:val="008A5CF2"/>
    <w:rsid w:val="008A72DE"/>
    <w:rsid w:val="008B15D6"/>
    <w:rsid w:val="008B1FAD"/>
    <w:rsid w:val="008B2DBE"/>
    <w:rsid w:val="008B2FBA"/>
    <w:rsid w:val="008B3DA4"/>
    <w:rsid w:val="008B4FFC"/>
    <w:rsid w:val="008B560D"/>
    <w:rsid w:val="008B5C1D"/>
    <w:rsid w:val="008B76DF"/>
    <w:rsid w:val="008C149D"/>
    <w:rsid w:val="008C374A"/>
    <w:rsid w:val="008C40D9"/>
    <w:rsid w:val="008C416B"/>
    <w:rsid w:val="008C49C0"/>
    <w:rsid w:val="008C5654"/>
    <w:rsid w:val="008C621A"/>
    <w:rsid w:val="008C6376"/>
    <w:rsid w:val="008C6E0C"/>
    <w:rsid w:val="008D2B5C"/>
    <w:rsid w:val="008D397A"/>
    <w:rsid w:val="008D445D"/>
    <w:rsid w:val="008D592C"/>
    <w:rsid w:val="008D5FEF"/>
    <w:rsid w:val="008E37B6"/>
    <w:rsid w:val="008E4C71"/>
    <w:rsid w:val="008F03FE"/>
    <w:rsid w:val="008F0959"/>
    <w:rsid w:val="008F12BD"/>
    <w:rsid w:val="008F5DDF"/>
    <w:rsid w:val="008F6053"/>
    <w:rsid w:val="009056CA"/>
    <w:rsid w:val="00906A35"/>
    <w:rsid w:val="00921352"/>
    <w:rsid w:val="00922B14"/>
    <w:rsid w:val="009239B5"/>
    <w:rsid w:val="00925849"/>
    <w:rsid w:val="009330AA"/>
    <w:rsid w:val="00934FF8"/>
    <w:rsid w:val="009475B3"/>
    <w:rsid w:val="00947AA6"/>
    <w:rsid w:val="0095297A"/>
    <w:rsid w:val="00955FC3"/>
    <w:rsid w:val="009568DE"/>
    <w:rsid w:val="00962DA2"/>
    <w:rsid w:val="00964EDB"/>
    <w:rsid w:val="00977B90"/>
    <w:rsid w:val="009813E1"/>
    <w:rsid w:val="00991C8D"/>
    <w:rsid w:val="00993C15"/>
    <w:rsid w:val="00996D56"/>
    <w:rsid w:val="009A1736"/>
    <w:rsid w:val="009A36B5"/>
    <w:rsid w:val="009A5282"/>
    <w:rsid w:val="009B0E0F"/>
    <w:rsid w:val="009B3358"/>
    <w:rsid w:val="009B596C"/>
    <w:rsid w:val="009B7477"/>
    <w:rsid w:val="009C03E3"/>
    <w:rsid w:val="009C2996"/>
    <w:rsid w:val="009C54D0"/>
    <w:rsid w:val="009C5CE6"/>
    <w:rsid w:val="009D2F1B"/>
    <w:rsid w:val="009D4618"/>
    <w:rsid w:val="009E0312"/>
    <w:rsid w:val="009E47D9"/>
    <w:rsid w:val="009E6A9E"/>
    <w:rsid w:val="009E7B3B"/>
    <w:rsid w:val="009F20CF"/>
    <w:rsid w:val="009F5D86"/>
    <w:rsid w:val="009F6EC8"/>
    <w:rsid w:val="00A026D7"/>
    <w:rsid w:val="00A06BF0"/>
    <w:rsid w:val="00A137A4"/>
    <w:rsid w:val="00A14A0C"/>
    <w:rsid w:val="00A15926"/>
    <w:rsid w:val="00A17E7F"/>
    <w:rsid w:val="00A20F70"/>
    <w:rsid w:val="00A245DD"/>
    <w:rsid w:val="00A258F5"/>
    <w:rsid w:val="00A40FD3"/>
    <w:rsid w:val="00A41554"/>
    <w:rsid w:val="00A41A76"/>
    <w:rsid w:val="00A4503E"/>
    <w:rsid w:val="00A50D0D"/>
    <w:rsid w:val="00A51C53"/>
    <w:rsid w:val="00A52F7C"/>
    <w:rsid w:val="00A549AB"/>
    <w:rsid w:val="00A71391"/>
    <w:rsid w:val="00A722F2"/>
    <w:rsid w:val="00A8501E"/>
    <w:rsid w:val="00A87A93"/>
    <w:rsid w:val="00A969B2"/>
    <w:rsid w:val="00AA520B"/>
    <w:rsid w:val="00AA566F"/>
    <w:rsid w:val="00AB1712"/>
    <w:rsid w:val="00AB33C5"/>
    <w:rsid w:val="00AB7E1B"/>
    <w:rsid w:val="00AC12EA"/>
    <w:rsid w:val="00AC22B7"/>
    <w:rsid w:val="00AC2780"/>
    <w:rsid w:val="00AC5865"/>
    <w:rsid w:val="00AC661A"/>
    <w:rsid w:val="00AD3E45"/>
    <w:rsid w:val="00AD414F"/>
    <w:rsid w:val="00AE17AA"/>
    <w:rsid w:val="00AE2E08"/>
    <w:rsid w:val="00AE6945"/>
    <w:rsid w:val="00AE733B"/>
    <w:rsid w:val="00AF03BD"/>
    <w:rsid w:val="00AF3789"/>
    <w:rsid w:val="00AF3FF5"/>
    <w:rsid w:val="00AF4040"/>
    <w:rsid w:val="00AF43A4"/>
    <w:rsid w:val="00B024FE"/>
    <w:rsid w:val="00B03573"/>
    <w:rsid w:val="00B03B76"/>
    <w:rsid w:val="00B06CF2"/>
    <w:rsid w:val="00B132B1"/>
    <w:rsid w:val="00B202D5"/>
    <w:rsid w:val="00B22011"/>
    <w:rsid w:val="00B238F1"/>
    <w:rsid w:val="00B30AA6"/>
    <w:rsid w:val="00B36EA7"/>
    <w:rsid w:val="00B406FE"/>
    <w:rsid w:val="00B44A37"/>
    <w:rsid w:val="00B4524F"/>
    <w:rsid w:val="00B458FA"/>
    <w:rsid w:val="00B50B68"/>
    <w:rsid w:val="00B52AC9"/>
    <w:rsid w:val="00B5407E"/>
    <w:rsid w:val="00B652A2"/>
    <w:rsid w:val="00B660CD"/>
    <w:rsid w:val="00B7341B"/>
    <w:rsid w:val="00B7560D"/>
    <w:rsid w:val="00B77255"/>
    <w:rsid w:val="00B830F1"/>
    <w:rsid w:val="00B84557"/>
    <w:rsid w:val="00B939D2"/>
    <w:rsid w:val="00B9424A"/>
    <w:rsid w:val="00BA0DF1"/>
    <w:rsid w:val="00BA54E5"/>
    <w:rsid w:val="00BB0C32"/>
    <w:rsid w:val="00BB1DF9"/>
    <w:rsid w:val="00BB29BD"/>
    <w:rsid w:val="00BB302E"/>
    <w:rsid w:val="00BB4C3E"/>
    <w:rsid w:val="00BC0947"/>
    <w:rsid w:val="00BC4F8C"/>
    <w:rsid w:val="00BC5D53"/>
    <w:rsid w:val="00BC7EC4"/>
    <w:rsid w:val="00BD4958"/>
    <w:rsid w:val="00BD4ABD"/>
    <w:rsid w:val="00BD5DDC"/>
    <w:rsid w:val="00BD76A4"/>
    <w:rsid w:val="00BD77F5"/>
    <w:rsid w:val="00BE45A3"/>
    <w:rsid w:val="00BE6E54"/>
    <w:rsid w:val="00BF106A"/>
    <w:rsid w:val="00BF2D7E"/>
    <w:rsid w:val="00BF6AF0"/>
    <w:rsid w:val="00C01CB4"/>
    <w:rsid w:val="00C01FA4"/>
    <w:rsid w:val="00C02790"/>
    <w:rsid w:val="00C03DCB"/>
    <w:rsid w:val="00C0638B"/>
    <w:rsid w:val="00C06693"/>
    <w:rsid w:val="00C11F5B"/>
    <w:rsid w:val="00C15DFE"/>
    <w:rsid w:val="00C15FED"/>
    <w:rsid w:val="00C201B7"/>
    <w:rsid w:val="00C20BE1"/>
    <w:rsid w:val="00C2107F"/>
    <w:rsid w:val="00C219BC"/>
    <w:rsid w:val="00C22F67"/>
    <w:rsid w:val="00C248C0"/>
    <w:rsid w:val="00C24B92"/>
    <w:rsid w:val="00C24CF4"/>
    <w:rsid w:val="00C24D76"/>
    <w:rsid w:val="00C24E58"/>
    <w:rsid w:val="00C31E71"/>
    <w:rsid w:val="00C37712"/>
    <w:rsid w:val="00C40E0A"/>
    <w:rsid w:val="00C44074"/>
    <w:rsid w:val="00C4690A"/>
    <w:rsid w:val="00C46E05"/>
    <w:rsid w:val="00C51523"/>
    <w:rsid w:val="00C5234E"/>
    <w:rsid w:val="00C55CC7"/>
    <w:rsid w:val="00C55F77"/>
    <w:rsid w:val="00C6015B"/>
    <w:rsid w:val="00C72EE8"/>
    <w:rsid w:val="00C73EEA"/>
    <w:rsid w:val="00C75166"/>
    <w:rsid w:val="00C8003B"/>
    <w:rsid w:val="00C81D0D"/>
    <w:rsid w:val="00C8579B"/>
    <w:rsid w:val="00C91016"/>
    <w:rsid w:val="00C93FEB"/>
    <w:rsid w:val="00CA5031"/>
    <w:rsid w:val="00CB00DC"/>
    <w:rsid w:val="00CB19F6"/>
    <w:rsid w:val="00CB3CDF"/>
    <w:rsid w:val="00CB5126"/>
    <w:rsid w:val="00CB5339"/>
    <w:rsid w:val="00CB7A24"/>
    <w:rsid w:val="00CC146D"/>
    <w:rsid w:val="00CC1C38"/>
    <w:rsid w:val="00CC277B"/>
    <w:rsid w:val="00CC6242"/>
    <w:rsid w:val="00CD64CB"/>
    <w:rsid w:val="00CE2925"/>
    <w:rsid w:val="00CE39EE"/>
    <w:rsid w:val="00CF169C"/>
    <w:rsid w:val="00CF5AF1"/>
    <w:rsid w:val="00CF6418"/>
    <w:rsid w:val="00D000AA"/>
    <w:rsid w:val="00D0714C"/>
    <w:rsid w:val="00D113E3"/>
    <w:rsid w:val="00D127E3"/>
    <w:rsid w:val="00D15029"/>
    <w:rsid w:val="00D20F07"/>
    <w:rsid w:val="00D365D8"/>
    <w:rsid w:val="00D37AB0"/>
    <w:rsid w:val="00D4103B"/>
    <w:rsid w:val="00D4309E"/>
    <w:rsid w:val="00D43A9E"/>
    <w:rsid w:val="00D461DA"/>
    <w:rsid w:val="00D46C10"/>
    <w:rsid w:val="00D5092A"/>
    <w:rsid w:val="00D50E51"/>
    <w:rsid w:val="00D51288"/>
    <w:rsid w:val="00D56CE7"/>
    <w:rsid w:val="00D57EF7"/>
    <w:rsid w:val="00D642AC"/>
    <w:rsid w:val="00D65318"/>
    <w:rsid w:val="00D75A43"/>
    <w:rsid w:val="00D814A2"/>
    <w:rsid w:val="00D82246"/>
    <w:rsid w:val="00D869C8"/>
    <w:rsid w:val="00D87D5F"/>
    <w:rsid w:val="00D95263"/>
    <w:rsid w:val="00DA5778"/>
    <w:rsid w:val="00DA68DA"/>
    <w:rsid w:val="00DB08C2"/>
    <w:rsid w:val="00DB1CFF"/>
    <w:rsid w:val="00DB2B90"/>
    <w:rsid w:val="00DB36C0"/>
    <w:rsid w:val="00DB3EBE"/>
    <w:rsid w:val="00DB3ECA"/>
    <w:rsid w:val="00DB4124"/>
    <w:rsid w:val="00DB459F"/>
    <w:rsid w:val="00DB4734"/>
    <w:rsid w:val="00DC0D11"/>
    <w:rsid w:val="00DC1750"/>
    <w:rsid w:val="00DC55B6"/>
    <w:rsid w:val="00DC6426"/>
    <w:rsid w:val="00DC7319"/>
    <w:rsid w:val="00DC7DBE"/>
    <w:rsid w:val="00DD0B55"/>
    <w:rsid w:val="00DD17CE"/>
    <w:rsid w:val="00DD3920"/>
    <w:rsid w:val="00DD4DA9"/>
    <w:rsid w:val="00DD54A5"/>
    <w:rsid w:val="00DD684E"/>
    <w:rsid w:val="00DE50B0"/>
    <w:rsid w:val="00DE6B2F"/>
    <w:rsid w:val="00DF23F6"/>
    <w:rsid w:val="00DF2F60"/>
    <w:rsid w:val="00DF4612"/>
    <w:rsid w:val="00DF78D1"/>
    <w:rsid w:val="00DF7919"/>
    <w:rsid w:val="00E05D0A"/>
    <w:rsid w:val="00E07613"/>
    <w:rsid w:val="00E16951"/>
    <w:rsid w:val="00E23D46"/>
    <w:rsid w:val="00E243EA"/>
    <w:rsid w:val="00E2523B"/>
    <w:rsid w:val="00E26812"/>
    <w:rsid w:val="00E31A27"/>
    <w:rsid w:val="00E3490A"/>
    <w:rsid w:val="00E4020A"/>
    <w:rsid w:val="00E41553"/>
    <w:rsid w:val="00E43A1A"/>
    <w:rsid w:val="00E458EF"/>
    <w:rsid w:val="00E55CD5"/>
    <w:rsid w:val="00E55FC2"/>
    <w:rsid w:val="00E56B89"/>
    <w:rsid w:val="00E56D52"/>
    <w:rsid w:val="00E574DD"/>
    <w:rsid w:val="00E57CF2"/>
    <w:rsid w:val="00E60210"/>
    <w:rsid w:val="00E606A5"/>
    <w:rsid w:val="00E60701"/>
    <w:rsid w:val="00E60791"/>
    <w:rsid w:val="00E65269"/>
    <w:rsid w:val="00E66699"/>
    <w:rsid w:val="00E72297"/>
    <w:rsid w:val="00E73C30"/>
    <w:rsid w:val="00E767C3"/>
    <w:rsid w:val="00E83FC2"/>
    <w:rsid w:val="00E856F2"/>
    <w:rsid w:val="00E874A5"/>
    <w:rsid w:val="00E921B0"/>
    <w:rsid w:val="00E977D1"/>
    <w:rsid w:val="00EA286E"/>
    <w:rsid w:val="00EA29EC"/>
    <w:rsid w:val="00EA6795"/>
    <w:rsid w:val="00EB2FBC"/>
    <w:rsid w:val="00EB3813"/>
    <w:rsid w:val="00EB77A9"/>
    <w:rsid w:val="00EB7D61"/>
    <w:rsid w:val="00EC3A5A"/>
    <w:rsid w:val="00EC3BD8"/>
    <w:rsid w:val="00EC463D"/>
    <w:rsid w:val="00EC68F1"/>
    <w:rsid w:val="00EC6904"/>
    <w:rsid w:val="00EC6CAD"/>
    <w:rsid w:val="00EC7445"/>
    <w:rsid w:val="00ED15E4"/>
    <w:rsid w:val="00ED16E1"/>
    <w:rsid w:val="00ED22D1"/>
    <w:rsid w:val="00EE10CF"/>
    <w:rsid w:val="00EE2849"/>
    <w:rsid w:val="00EE51A3"/>
    <w:rsid w:val="00EF0CF9"/>
    <w:rsid w:val="00EF1BA8"/>
    <w:rsid w:val="00EF3556"/>
    <w:rsid w:val="00EF69A1"/>
    <w:rsid w:val="00EF6C48"/>
    <w:rsid w:val="00F02398"/>
    <w:rsid w:val="00F02A16"/>
    <w:rsid w:val="00F034B4"/>
    <w:rsid w:val="00F0661C"/>
    <w:rsid w:val="00F11071"/>
    <w:rsid w:val="00F120CA"/>
    <w:rsid w:val="00F1550B"/>
    <w:rsid w:val="00F16969"/>
    <w:rsid w:val="00F22B6C"/>
    <w:rsid w:val="00F2324B"/>
    <w:rsid w:val="00F256D3"/>
    <w:rsid w:val="00F276F4"/>
    <w:rsid w:val="00F308AA"/>
    <w:rsid w:val="00F31C10"/>
    <w:rsid w:val="00F339C2"/>
    <w:rsid w:val="00F345A0"/>
    <w:rsid w:val="00F36135"/>
    <w:rsid w:val="00F40EF4"/>
    <w:rsid w:val="00F41793"/>
    <w:rsid w:val="00F417CC"/>
    <w:rsid w:val="00F44E81"/>
    <w:rsid w:val="00F4514A"/>
    <w:rsid w:val="00F46C12"/>
    <w:rsid w:val="00F47016"/>
    <w:rsid w:val="00F536F1"/>
    <w:rsid w:val="00F6243E"/>
    <w:rsid w:val="00F6349A"/>
    <w:rsid w:val="00F64F11"/>
    <w:rsid w:val="00F7365E"/>
    <w:rsid w:val="00F75DC0"/>
    <w:rsid w:val="00F800C7"/>
    <w:rsid w:val="00F8151B"/>
    <w:rsid w:val="00F81DB8"/>
    <w:rsid w:val="00F84324"/>
    <w:rsid w:val="00F85233"/>
    <w:rsid w:val="00F86DE1"/>
    <w:rsid w:val="00F87881"/>
    <w:rsid w:val="00F933A2"/>
    <w:rsid w:val="00F94023"/>
    <w:rsid w:val="00F97312"/>
    <w:rsid w:val="00FA0C1F"/>
    <w:rsid w:val="00FA22A5"/>
    <w:rsid w:val="00FA2FBC"/>
    <w:rsid w:val="00FA5576"/>
    <w:rsid w:val="00FB259D"/>
    <w:rsid w:val="00FB280F"/>
    <w:rsid w:val="00FB2BFC"/>
    <w:rsid w:val="00FC5324"/>
    <w:rsid w:val="00FC77F8"/>
    <w:rsid w:val="00FD171A"/>
    <w:rsid w:val="00FD37E4"/>
    <w:rsid w:val="00FE152D"/>
    <w:rsid w:val="00FE2670"/>
    <w:rsid w:val="00FE72BA"/>
    <w:rsid w:val="00FF0EF5"/>
    <w:rsid w:val="00FF1CAC"/>
    <w:rsid w:val="00FF5483"/>
    <w:rsid w:val="0BBEB0AB"/>
    <w:rsid w:val="68A26095"/>
  </w:rsids>
  <m:mathPr>
    <m:mathFont m:val="Cambria Math"/>
    <m:brkBin m:val="before"/>
    <m:brkBinSub m:val="--"/>
    <m:smallFrac m:val="0"/>
    <m:dispDef/>
    <m:lMargin m:val="0"/>
    <m:rMargin m:val="0"/>
    <m:defJc m:val="centerGroup"/>
    <m:wrapIndent m:val="1440"/>
    <m:intLim m:val="subSup"/>
    <m:naryLim m:val="undOvr"/>
  </m:mathPr>
  <w:themeFontLang w:val="de-CH"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5363F08"/>
  <w15:docId w15:val="{1DA1DC67-ADFD-475B-A02E-21F845A8DDB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5">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4" w:semiHidden="1" w:unhideWhenUsed="1"/>
    <w:lsdException w:name="List Bullet 5"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Light" w:semiHidden="1" w:unhideWhenUsed="1"/>
    <w:lsdException w:name="Grid Table 1 Light" w:semiHidden="1" w:unhideWhenUsed="1"/>
    <w:lsdException w:name="Grid Table 2" w:semiHidden="1" w:unhideWhenUsed="1"/>
    <w:lsdException w:name="Grid Table 3" w:semiHidden="1"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Standard">
    <w:name w:val="Normal"/>
    <w:qFormat/>
    <w:rsid w:val="00063A9A"/>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character" w:styleId="Besuch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 w:type="paragraph" w:styleId="berarbeitung">
    <w:name w:val="Revision"/>
    <w:hidden/>
    <w:uiPriority w:val="99"/>
    <w:semiHidden/>
    <w:rsid w:val="00FF1CAC"/>
    <w:rPr>
      <w:rFonts w:ascii="Arial" w:hAnsi="Arial" w:cs="Arial"/>
      <w:szCs w:val="22"/>
      <w:lang w:val="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10609083">
      <w:bodyDiv w:val="1"/>
      <w:marLeft w:val="0"/>
      <w:marRight w:val="0"/>
      <w:marTop w:val="0"/>
      <w:marBottom w:val="0"/>
      <w:divBdr>
        <w:top w:val="none" w:sz="0" w:space="0" w:color="auto"/>
        <w:left w:val="none" w:sz="0" w:space="0" w:color="auto"/>
        <w:bottom w:val="none" w:sz="0" w:space="0" w:color="auto"/>
        <w:right w:val="none" w:sz="0" w:space="0" w:color="auto"/>
      </w:divBdr>
    </w:div>
    <w:div w:id="8352636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eg"/><Relationship Id="rId18" Type="http://schemas.openxmlformats.org/officeDocument/2006/relationships/header" Target="header3.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webSettings" Target="webSettings.xml"/><Relationship Id="rId12" Type="http://schemas.openxmlformats.org/officeDocument/2006/relationships/image" Target="media/image3.jpeg"/><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header" Target="header2.xml"/><Relationship Id="rId10" Type="http://schemas.openxmlformats.org/officeDocument/2006/relationships/image" Target="media/image1.jpeg"/><Relationship Id="rId19" Type="http://schemas.openxmlformats.org/officeDocument/2006/relationships/footer" Target="footer3.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header" Target="header1.xml"/><Relationship Id="rId22" Type="http://schemas.openxmlformats.org/officeDocument/2006/relationships/customXml" Target="../customXml/item4.xml"/></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kument" ma:contentTypeID="0x01010087E360BEB5EA29419DCE160FCD31B0CC" ma:contentTypeVersion="12" ma:contentTypeDescription="Ein neues Dokument erstellen." ma:contentTypeScope="" ma:versionID="e1491b1e238e2e8bf59128e0d7be1dd8">
  <xsd:schema xmlns:xsd="http://www.w3.org/2001/XMLSchema" xmlns:xs="http://www.w3.org/2001/XMLSchema" xmlns:p="http://schemas.microsoft.com/office/2006/metadata/properties" xmlns:ns2="aca20cd1-a23b-493b-9275-36e0ba1aab45" xmlns:ns3="beb2c530-3512-43f5-bc1a-9f450737f04e" targetNamespace="http://schemas.microsoft.com/office/2006/metadata/properties" ma:root="true" ma:fieldsID="b33ce332725f024fb9edee964981c2a0" ns2:_="" ns3:_="">
    <xsd:import namespace="aca20cd1-a23b-493b-9275-36e0ba1aab45"/>
    <xsd:import namespace="beb2c530-3512-43f5-bc1a-9f450737f04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DateTaken" minOccurs="0"/>
                <xsd:element ref="ns3:MediaServiceLocation"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a20cd1-a23b-493b-9275-36e0ba1aab45" elementFormDefault="qualified">
    <xsd:import namespace="http://schemas.microsoft.com/office/2006/documentManagement/types"/>
    <xsd:import namespace="http://schemas.microsoft.com/office/infopath/2007/PartnerControls"/>
    <xsd:element name="SharedWithUsers" ma:index="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Freigegeben für -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eb2c530-3512-43f5-bc1a-9f450737f04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2.xml><?xml version="1.0" encoding="utf-8"?>
<ds:datastoreItem xmlns:ds="http://schemas.openxmlformats.org/officeDocument/2006/customXml" ds:itemID="{B86BA4FD-B23E-4602-A494-62186CD4ABBA}"/>
</file>

<file path=customXml/itemProps3.xml><?xml version="1.0" encoding="utf-8"?>
<ds:datastoreItem xmlns:ds="http://schemas.openxmlformats.org/officeDocument/2006/customXml" ds:itemID="{E9C1D45C-1C32-4B3B-A24A-8A2C7D89A3FC}">
  <ds:schemaRefs>
    <ds:schemaRef ds:uri="http://schemas.openxmlformats.org/officeDocument/2006/bibliography"/>
  </ds:schemaRefs>
</ds:datastoreItem>
</file>

<file path=customXml/itemProps4.xml><?xml version="1.0" encoding="utf-8"?>
<ds:datastoreItem xmlns:ds="http://schemas.openxmlformats.org/officeDocument/2006/customXml" ds:itemID="{53F67BBB-FE74-43F4-8AC8-C008815B5989}"/>
</file>

<file path=docProps/app.xml><?xml version="1.0" encoding="utf-8"?>
<Properties xmlns="http://schemas.openxmlformats.org/officeDocument/2006/extended-properties" xmlns:vt="http://schemas.openxmlformats.org/officeDocument/2006/docPropsVTypes">
  <Template>Template Press Release</Template>
  <TotalTime>0</TotalTime>
  <Pages>3</Pages>
  <Words>799</Words>
  <Characters>5039</Characters>
  <Application>Microsoft Office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
    </vt:vector>
  </TitlesOfParts>
  <Manager/>
  <Company>Geberit</Company>
  <LinksUpToDate>false</LinksUpToDate>
  <CharactersWithSpaces>5827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dc:description/>
  <cp:lastModifiedBy>Kristin Echle</cp:lastModifiedBy>
  <cp:revision>4</cp:revision>
  <cp:lastPrinted>2018-12-06T14:36:00Z</cp:lastPrinted>
  <dcterms:created xsi:type="dcterms:W3CDTF">2020-01-15T14:13:00Z</dcterms:created>
  <dcterms:modified xsi:type="dcterms:W3CDTF">2020-01-15T15:42:00Z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0x01010087E360BEB5EA29419DCE160FCD31B0CC</vt:lpwstr>
  </property>
  <property fmtid="{D5CDD505-2E9C-101B-9397-08002B2CF9AE}" pid="3" name="MSIP_Label_583d9081-ff0c-403e-9495-6ce7896734ce_Enabled">
    <vt:lpwstr>True</vt:lpwstr>
  </property>
  <property fmtid="{D5CDD505-2E9C-101B-9397-08002B2CF9AE}" pid="4" name="MSIP_Label_583d9081-ff0c-403e-9495-6ce7896734ce_SiteId">
    <vt:lpwstr>49c79685-7e11-437a-bb25-eba58fc041f5</vt:lpwstr>
  </property>
  <property fmtid="{D5CDD505-2E9C-101B-9397-08002B2CF9AE}" pid="5" name="MSIP_Label_583d9081-ff0c-403e-9495-6ce7896734ce_Owner">
    <vt:lpwstr>anne.doerte.schmidt@geberit.com</vt:lpwstr>
  </property>
  <property fmtid="{D5CDD505-2E9C-101B-9397-08002B2CF9AE}" pid="6" name="MSIP_Label_583d9081-ff0c-403e-9495-6ce7896734ce_SetDate">
    <vt:lpwstr>2018-10-30T16:17:16.3755852Z</vt:lpwstr>
  </property>
  <property fmtid="{D5CDD505-2E9C-101B-9397-08002B2CF9AE}" pid="7" name="MSIP_Label_583d9081-ff0c-403e-9495-6ce7896734ce_Name">
    <vt:lpwstr>Internal</vt:lpwstr>
  </property>
  <property fmtid="{D5CDD505-2E9C-101B-9397-08002B2CF9AE}" pid="8" name="MSIP_Label_583d9081-ff0c-403e-9495-6ce7896734ce_Application">
    <vt:lpwstr>Microsoft Azure Information Protection</vt:lpwstr>
  </property>
  <property fmtid="{D5CDD505-2E9C-101B-9397-08002B2CF9AE}" pid="9" name="MSIP_Label_583d9081-ff0c-403e-9495-6ce7896734ce_Extended_MSFT_Method">
    <vt:lpwstr>Automatic</vt:lpwstr>
  </property>
  <property fmtid="{D5CDD505-2E9C-101B-9397-08002B2CF9AE}" pid="10" name="Sensitivity">
    <vt:lpwstr>Internal</vt:lpwstr>
  </property>
</Properties>
</file>